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138D38" w14:textId="77777777" w:rsidR="00502331" w:rsidRPr="005760A6" w:rsidRDefault="00502331" w:rsidP="00502331">
      <w:pPr>
        <w:pStyle w:val="Heading1A"/>
        <w:spacing w:before="720"/>
        <w:ind w:left="0"/>
        <w:rPr>
          <w:rFonts w:ascii="Arial" w:eastAsia="Arial" w:hAnsi="Arial" w:cs="Arial"/>
          <w:b/>
          <w:bCs/>
        </w:rPr>
      </w:pPr>
      <w:r>
        <w:rPr>
          <w:rFonts w:ascii="Arial" w:hAnsi="Arial"/>
          <w:b/>
          <w:bCs/>
        </w:rPr>
        <w:t>PRESS RELEASE</w:t>
      </w:r>
    </w:p>
    <w:p w14:paraId="7C2A48C2" w14:textId="77777777" w:rsidR="006F199B" w:rsidRDefault="00502331" w:rsidP="006F199B">
      <w:pPr>
        <w:pStyle w:val="Body"/>
        <w:rPr>
          <w:rFonts w:ascii="Arial" w:hAnsi="Arial"/>
          <w:color w:val="0D0D0D"/>
          <w:sz w:val="22"/>
          <w:szCs w:val="22"/>
          <w:u w:color="0D0D0D"/>
        </w:rPr>
      </w:pPr>
      <w:r>
        <w:rPr>
          <w:rFonts w:ascii="Arial" w:hAnsi="Arial"/>
          <w:color w:val="0D0D0D"/>
          <w:sz w:val="22"/>
          <w:szCs w:val="22"/>
          <w:u w:color="0D0D0D"/>
        </w:rPr>
        <w:t xml:space="preserve">CONTACT: </w:t>
      </w:r>
      <w:r w:rsidR="00C57C2B">
        <w:rPr>
          <w:rFonts w:ascii="Arial" w:hAnsi="Arial"/>
          <w:color w:val="0D0D0D"/>
          <w:sz w:val="22"/>
          <w:szCs w:val="22"/>
          <w:u w:color="0D0D0D"/>
        </w:rPr>
        <w:t xml:space="preserve">Mary Beth Duehr </w:t>
      </w:r>
    </w:p>
    <w:p w14:paraId="2398A0FE" w14:textId="287775E4" w:rsidR="006F199B" w:rsidRDefault="006F199B" w:rsidP="006F199B">
      <w:pPr>
        <w:pStyle w:val="Body"/>
        <w:rPr>
          <w:rFonts w:ascii="Arial" w:hAnsi="Arial"/>
          <w:color w:val="0D0D0D"/>
          <w:sz w:val="22"/>
          <w:szCs w:val="22"/>
          <w:u w:color="0D0D0D"/>
        </w:rPr>
      </w:pPr>
      <w:r>
        <w:rPr>
          <w:rFonts w:ascii="Arial" w:hAnsi="Arial"/>
          <w:color w:val="0D0D0D"/>
          <w:sz w:val="22"/>
          <w:szCs w:val="22"/>
          <w:u w:color="0D0D0D"/>
        </w:rPr>
        <w:t>Duehr &amp; Associates, LLC</w:t>
      </w:r>
    </w:p>
    <w:p w14:paraId="1E149188" w14:textId="7D3634E8" w:rsidR="00502331" w:rsidRPr="006F199B" w:rsidRDefault="00502331" w:rsidP="006F199B">
      <w:pPr>
        <w:pStyle w:val="Body"/>
        <w:rPr>
          <w:rFonts w:ascii="Arial" w:hAnsi="Arial"/>
          <w:color w:val="0D0D0D"/>
          <w:sz w:val="22"/>
          <w:szCs w:val="22"/>
          <w:u w:color="0D0D0D"/>
        </w:rPr>
      </w:pPr>
      <w:r w:rsidRPr="000245D8">
        <w:rPr>
          <w:rFonts w:ascii="Arial" w:hAnsi="Arial" w:cs="Arial"/>
          <w:sz w:val="22"/>
          <w:szCs w:val="22"/>
        </w:rPr>
        <w:t xml:space="preserve">1902 </w:t>
      </w:r>
      <w:r>
        <w:rPr>
          <w:rFonts w:ascii="Arial" w:hAnsi="Arial" w:cs="Arial"/>
          <w:sz w:val="22"/>
          <w:szCs w:val="22"/>
        </w:rPr>
        <w:t>W</w:t>
      </w:r>
      <w:r w:rsidRPr="000245D8">
        <w:rPr>
          <w:rFonts w:ascii="Arial" w:hAnsi="Arial" w:cs="Arial"/>
          <w:sz w:val="22"/>
          <w:szCs w:val="22"/>
        </w:rPr>
        <w:t xml:space="preserve">right </w:t>
      </w:r>
      <w:r>
        <w:rPr>
          <w:rFonts w:ascii="Arial" w:hAnsi="Arial" w:cs="Arial"/>
          <w:sz w:val="22"/>
          <w:szCs w:val="22"/>
        </w:rPr>
        <w:t>P</w:t>
      </w:r>
      <w:r w:rsidRPr="000245D8">
        <w:rPr>
          <w:rFonts w:ascii="Arial" w:hAnsi="Arial" w:cs="Arial"/>
          <w:sz w:val="22"/>
          <w:szCs w:val="22"/>
        </w:rPr>
        <w:t>l</w:t>
      </w:r>
      <w:r>
        <w:rPr>
          <w:rFonts w:ascii="Arial" w:hAnsi="Arial" w:cs="Arial"/>
          <w:sz w:val="22"/>
          <w:szCs w:val="22"/>
        </w:rPr>
        <w:t>,</w:t>
      </w:r>
      <w:r w:rsidRPr="000245D8">
        <w:rPr>
          <w:rFonts w:ascii="Arial" w:hAnsi="Arial" w:cs="Arial"/>
          <w:sz w:val="22"/>
          <w:szCs w:val="22"/>
        </w:rPr>
        <w:t xml:space="preserve"> </w:t>
      </w:r>
      <w:r>
        <w:rPr>
          <w:rFonts w:ascii="Arial" w:hAnsi="Arial" w:cs="Arial"/>
          <w:sz w:val="22"/>
          <w:szCs w:val="22"/>
        </w:rPr>
        <w:t>S</w:t>
      </w:r>
      <w:r w:rsidRPr="000245D8">
        <w:rPr>
          <w:rFonts w:ascii="Arial" w:hAnsi="Arial" w:cs="Arial"/>
          <w:sz w:val="22"/>
          <w:szCs w:val="22"/>
        </w:rPr>
        <w:t>te 200</w:t>
      </w:r>
    </w:p>
    <w:p w14:paraId="161FD55E" w14:textId="77777777" w:rsidR="00502331" w:rsidRPr="000245D8" w:rsidRDefault="00502331" w:rsidP="00502331">
      <w:pPr>
        <w:rPr>
          <w:rFonts w:ascii="Arial" w:hAnsi="Arial" w:cs="Arial"/>
          <w:color w:val="000000"/>
          <w:sz w:val="22"/>
          <w:szCs w:val="22"/>
        </w:rPr>
      </w:pPr>
      <w:r>
        <w:rPr>
          <w:rFonts w:ascii="Arial" w:hAnsi="Arial" w:cs="Arial"/>
          <w:color w:val="000000"/>
          <w:sz w:val="22"/>
          <w:szCs w:val="22"/>
        </w:rPr>
        <w:t>C</w:t>
      </w:r>
      <w:r w:rsidRPr="000245D8">
        <w:rPr>
          <w:rFonts w:ascii="Arial" w:hAnsi="Arial" w:cs="Arial"/>
          <w:color w:val="000000"/>
          <w:sz w:val="22"/>
          <w:szCs w:val="22"/>
        </w:rPr>
        <w:t>arlsbad</w:t>
      </w:r>
      <w:r>
        <w:rPr>
          <w:rFonts w:ascii="Arial" w:hAnsi="Arial" w:cs="Arial"/>
          <w:color w:val="000000"/>
          <w:sz w:val="22"/>
          <w:szCs w:val="22"/>
        </w:rPr>
        <w:t>,</w:t>
      </w:r>
      <w:r w:rsidRPr="000245D8">
        <w:rPr>
          <w:rFonts w:ascii="Arial" w:hAnsi="Arial" w:cs="Arial"/>
          <w:color w:val="000000"/>
          <w:sz w:val="22"/>
          <w:szCs w:val="22"/>
        </w:rPr>
        <w:t xml:space="preserve"> </w:t>
      </w:r>
      <w:r>
        <w:rPr>
          <w:rFonts w:ascii="Arial" w:hAnsi="Arial" w:cs="Arial"/>
          <w:color w:val="000000"/>
          <w:sz w:val="22"/>
          <w:szCs w:val="22"/>
        </w:rPr>
        <w:t>CA</w:t>
      </w:r>
      <w:r w:rsidRPr="000245D8">
        <w:rPr>
          <w:rFonts w:ascii="Arial" w:hAnsi="Arial" w:cs="Arial"/>
          <w:color w:val="000000"/>
          <w:sz w:val="22"/>
          <w:szCs w:val="22"/>
        </w:rPr>
        <w:t xml:space="preserve"> 92008</w:t>
      </w:r>
      <w:r w:rsidRPr="000245D8">
        <w:rPr>
          <w:rFonts w:ascii="Arial" w:hAnsi="Arial" w:cs="Arial"/>
          <w:color w:val="000000"/>
          <w:sz w:val="22"/>
          <w:szCs w:val="22"/>
        </w:rPr>
        <w:cr/>
        <w:t>(760) 918-5622</w:t>
      </w:r>
    </w:p>
    <w:p w14:paraId="5E492B26" w14:textId="0DFFAD0C" w:rsidR="00502331" w:rsidRPr="006E4714" w:rsidRDefault="001E7381" w:rsidP="00502331">
      <w:pPr>
        <w:rPr>
          <w:rFonts w:ascii="Arial" w:hAnsi="Arial"/>
          <w:color w:val="000000" w:themeColor="text1"/>
          <w:sz w:val="22"/>
          <w:lang w:eastAsia="uz-Cyrl-UZ" w:bidi="uz-Cyrl-UZ"/>
        </w:rPr>
      </w:pPr>
      <w:hyperlink r:id="rId7" w:history="1">
        <w:r w:rsidR="00C57C2B">
          <w:rPr>
            <w:rStyle w:val="Hyperlink"/>
            <w:rFonts w:ascii="Arial" w:hAnsi="Arial"/>
            <w:color w:val="000000" w:themeColor="text1"/>
            <w:sz w:val="22"/>
            <w:lang w:eastAsia="uz-Cyrl-UZ" w:bidi="uz-Cyrl-UZ"/>
          </w:rPr>
          <w:t xml:space="preserve">marybeth@duehrandssociates.com </w:t>
        </w:r>
      </w:hyperlink>
    </w:p>
    <w:p w14:paraId="38092CE4" w14:textId="77777777" w:rsidR="00502331" w:rsidRDefault="00502331" w:rsidP="00502331">
      <w:pPr>
        <w:widowControl w:val="0"/>
        <w:spacing w:line="360" w:lineRule="auto"/>
        <w:rPr>
          <w:rFonts w:ascii="Arial" w:hAnsi="Arial" w:cs="Arial"/>
          <w:color w:val="000000" w:themeColor="text1"/>
        </w:rPr>
      </w:pPr>
    </w:p>
    <w:p w14:paraId="530C09BC" w14:textId="77777777" w:rsidR="00502331" w:rsidRPr="00CD0A79" w:rsidRDefault="00502331" w:rsidP="00502331">
      <w:pPr>
        <w:widowControl w:val="0"/>
        <w:spacing w:line="360" w:lineRule="auto"/>
        <w:rPr>
          <w:rFonts w:ascii="Arial" w:hAnsi="Arial" w:cs="Arial"/>
          <w:b/>
          <w:color w:val="000000" w:themeColor="text1"/>
        </w:rPr>
      </w:pPr>
    </w:p>
    <w:p w14:paraId="57189BCA" w14:textId="641B48D4" w:rsidR="005206E7" w:rsidRPr="00733E4A" w:rsidRDefault="00AF4045">
      <w:pPr>
        <w:pStyle w:val="TextBody"/>
        <w:rPr>
          <w:rFonts w:ascii="Arial" w:hAnsi="Arial" w:cs="Arial"/>
          <w:color w:val="000000" w:themeColor="text1"/>
          <w:sz w:val="36"/>
          <w:szCs w:val="36"/>
        </w:rPr>
      </w:pPr>
      <w:r>
        <w:rPr>
          <w:rFonts w:ascii="Arial" w:hAnsi="Arial" w:cs="Arial"/>
          <w:color w:val="000000" w:themeColor="text1"/>
          <w:sz w:val="36"/>
          <w:szCs w:val="36"/>
        </w:rPr>
        <w:t>Sonoma Forge’s Custom Showers Bring Tremendous Design Flexibility</w:t>
      </w:r>
    </w:p>
    <w:p w14:paraId="1B30E0AA" w14:textId="77777777" w:rsidR="00935C73" w:rsidRPr="00CD0A79" w:rsidRDefault="00935C73">
      <w:pPr>
        <w:pStyle w:val="TextBody"/>
        <w:rPr>
          <w:rFonts w:ascii="Arial" w:hAnsi="Arial" w:cs="Arial"/>
          <w:b w:val="0"/>
          <w:color w:val="000000" w:themeColor="text1"/>
          <w:sz w:val="24"/>
        </w:rPr>
      </w:pPr>
    </w:p>
    <w:p w14:paraId="16E96243" w14:textId="0098D333" w:rsidR="008E3D0C" w:rsidRDefault="00AF4045" w:rsidP="005D78F8">
      <w:pPr>
        <w:rPr>
          <w:rFonts w:ascii="Arial" w:hAnsi="Arial" w:cs="Arial"/>
          <w:bCs/>
          <w:color w:val="000000" w:themeColor="text1"/>
          <w:sz w:val="28"/>
          <w:szCs w:val="28"/>
        </w:rPr>
      </w:pPr>
      <w:r>
        <w:rPr>
          <w:rFonts w:ascii="Arial" w:hAnsi="Arial" w:cs="Arial"/>
          <w:bCs/>
          <w:color w:val="000000" w:themeColor="text1"/>
          <w:sz w:val="28"/>
          <w:szCs w:val="28"/>
        </w:rPr>
        <w:t>Hand-forged in the USA, Sonoma Forge’s industrial-style showers offer distinctive styling along with the versatility to overcome any size, space, or aesthetic challenge</w:t>
      </w:r>
    </w:p>
    <w:p w14:paraId="577C8344" w14:textId="27EF84BF" w:rsidR="00741C0A" w:rsidRPr="000A01A8" w:rsidRDefault="00741C0A" w:rsidP="00741C0A">
      <w:pPr>
        <w:rPr>
          <w:rFonts w:ascii="Arial" w:hAnsi="Arial" w:cs="Arial"/>
          <w:color w:val="000000" w:themeColor="text1"/>
        </w:rPr>
      </w:pPr>
    </w:p>
    <w:p w14:paraId="2AC44E35" w14:textId="77777777" w:rsidR="00057430" w:rsidRPr="000A01A8" w:rsidRDefault="00057430" w:rsidP="00741C0A">
      <w:pPr>
        <w:rPr>
          <w:rFonts w:ascii="Arial" w:hAnsi="Arial" w:cs="Arial"/>
          <w:color w:val="000000" w:themeColor="text1"/>
        </w:rPr>
      </w:pPr>
    </w:p>
    <w:p w14:paraId="48B19327" w14:textId="605E0AB0" w:rsidR="005D78F8" w:rsidRDefault="00AF4045" w:rsidP="00A244E6">
      <w:pPr>
        <w:spacing w:line="360" w:lineRule="auto"/>
        <w:rPr>
          <w:rFonts w:ascii="Arial" w:hAnsi="Arial" w:cs="Arial"/>
          <w:color w:val="000000" w:themeColor="text1"/>
        </w:rPr>
      </w:pPr>
      <w:bookmarkStart w:id="0" w:name="OLE_LINK2"/>
      <w:bookmarkStart w:id="1" w:name="OLE_LINK25"/>
      <w:bookmarkStart w:id="2" w:name="OLE_LINK6"/>
      <w:bookmarkStart w:id="3" w:name="OLE_LINK9"/>
      <w:bookmarkStart w:id="4" w:name="OLE_LINK3"/>
      <w:r w:rsidRPr="00E65BA9">
        <w:rPr>
          <w:rFonts w:ascii="Arial" w:hAnsi="Arial" w:cs="Arial"/>
          <w:color w:val="000000" w:themeColor="text1"/>
          <w:sz w:val="22"/>
          <w:szCs w:val="22"/>
        </w:rPr>
        <w:t xml:space="preserve">(Petaluma, CA, </w:t>
      </w:r>
      <w:r>
        <w:rPr>
          <w:rFonts w:ascii="Arial" w:hAnsi="Arial" w:cs="Arial"/>
          <w:color w:val="000000" w:themeColor="text1"/>
          <w:sz w:val="22"/>
          <w:szCs w:val="22"/>
        </w:rPr>
        <w:t>November 22, 2022</w:t>
      </w:r>
      <w:r w:rsidRPr="00E65BA9">
        <w:rPr>
          <w:rFonts w:ascii="Arial" w:hAnsi="Arial" w:cs="Arial"/>
          <w:color w:val="000000" w:themeColor="text1"/>
          <w:sz w:val="22"/>
          <w:szCs w:val="22"/>
        </w:rPr>
        <w:t>)</w:t>
      </w:r>
      <w:r>
        <w:rPr>
          <w:rFonts w:ascii="Arial" w:hAnsi="Arial" w:cs="Arial"/>
          <w:color w:val="000000" w:themeColor="text1"/>
        </w:rPr>
        <w:t xml:space="preserve"> </w:t>
      </w:r>
      <w:bookmarkEnd w:id="0"/>
      <w:bookmarkEnd w:id="1"/>
      <w:bookmarkEnd w:id="2"/>
      <w:bookmarkEnd w:id="3"/>
      <w:bookmarkEnd w:id="4"/>
      <w:r>
        <w:rPr>
          <w:rFonts w:ascii="Arial" w:hAnsi="Arial" w:cs="Arial"/>
          <w:color w:val="000000" w:themeColor="text1"/>
        </w:rPr>
        <w:t xml:space="preserve">Sonoma Forge, whose hand-forged bath fixtures elevate humble plumbing elements to designer status, continues to push boundaries with custom showers that meet the diverse needs of designers and their discerning clientele. The manufacturer’s </w:t>
      </w:r>
      <w:hyperlink r:id="rId8" w:history="1">
        <w:proofErr w:type="spellStart"/>
        <w:r w:rsidRPr="00AF4045">
          <w:rPr>
            <w:rStyle w:val="Hyperlink"/>
            <w:rFonts w:ascii="Arial" w:hAnsi="Arial" w:cs="Arial"/>
          </w:rPr>
          <w:t>WaterBridge</w:t>
        </w:r>
        <w:proofErr w:type="spellEnd"/>
        <w:r w:rsidRPr="00AF4045">
          <w:rPr>
            <w:rStyle w:val="Hyperlink"/>
            <w:rFonts w:ascii="Arial" w:hAnsi="Arial" w:cs="Arial"/>
          </w:rPr>
          <w:t xml:space="preserve"> showers</w:t>
        </w:r>
      </w:hyperlink>
      <w:r>
        <w:rPr>
          <w:rFonts w:ascii="Arial" w:hAnsi="Arial" w:cs="Arial"/>
          <w:color w:val="000000" w:themeColor="text1"/>
        </w:rPr>
        <w:t xml:space="preserve"> can be modified for height, width, mounting style, and functionality to accommodate project challenges or to simply elevate a bath space in unique ways.</w:t>
      </w:r>
    </w:p>
    <w:p w14:paraId="713861D7" w14:textId="10C2D3EF" w:rsidR="00A244E6" w:rsidRDefault="00A244E6" w:rsidP="00A244E6">
      <w:pPr>
        <w:spacing w:line="360" w:lineRule="auto"/>
        <w:rPr>
          <w:rFonts w:ascii="Arial" w:hAnsi="Arial" w:cs="Arial"/>
          <w:color w:val="000000" w:themeColor="text1"/>
        </w:rPr>
      </w:pPr>
      <w:r>
        <w:rPr>
          <w:rFonts w:ascii="Arial" w:hAnsi="Arial" w:cs="Arial"/>
          <w:color w:val="000000" w:themeColor="text1"/>
        </w:rPr>
        <w:br/>
      </w:r>
      <w:r w:rsidR="00AF4045">
        <w:rPr>
          <w:rFonts w:ascii="Arial" w:hAnsi="Arial" w:cs="Arial"/>
          <w:color w:val="000000" w:themeColor="text1"/>
        </w:rPr>
        <w:t>“</w:t>
      </w:r>
      <w:r w:rsidR="00AF4045" w:rsidRPr="000E48FA">
        <w:rPr>
          <w:rFonts w:ascii="Arial" w:hAnsi="Arial" w:cs="Arial"/>
          <w:color w:val="000000" w:themeColor="text1"/>
        </w:rPr>
        <w:t>It all starts with our standard product, and when it doesn't fit the application that's in an existing situation, we help customize the product to make it work</w:t>
      </w:r>
      <w:r w:rsidR="00AF4045">
        <w:rPr>
          <w:rFonts w:ascii="Arial" w:hAnsi="Arial" w:cs="Arial"/>
          <w:color w:val="000000" w:themeColor="text1"/>
        </w:rPr>
        <w:t xml:space="preserve">,” said Erik </w:t>
      </w:r>
      <w:proofErr w:type="spellStart"/>
      <w:r w:rsidR="00AF4045">
        <w:rPr>
          <w:rFonts w:ascii="Arial" w:hAnsi="Arial" w:cs="Arial"/>
          <w:color w:val="000000" w:themeColor="text1"/>
        </w:rPr>
        <w:t>Ambjor</w:t>
      </w:r>
      <w:proofErr w:type="spellEnd"/>
      <w:r w:rsidR="00AF4045">
        <w:rPr>
          <w:rFonts w:ascii="Arial" w:hAnsi="Arial" w:cs="Arial"/>
          <w:color w:val="000000" w:themeColor="text1"/>
        </w:rPr>
        <w:t xml:space="preserve">, President </w:t>
      </w:r>
      <w:r w:rsidR="00AF4045">
        <w:rPr>
          <w:rFonts w:ascii="Arial" w:hAnsi="Arial" w:cs="Arial"/>
          <w:color w:val="000000" w:themeColor="text1"/>
        </w:rPr>
        <w:lastRenderedPageBreak/>
        <w:t>of Sonoma Forge</w:t>
      </w:r>
      <w:r w:rsidR="00AF4045" w:rsidRPr="000E48FA">
        <w:rPr>
          <w:rFonts w:ascii="Arial" w:hAnsi="Arial" w:cs="Arial"/>
          <w:color w:val="000000" w:themeColor="text1"/>
        </w:rPr>
        <w:t xml:space="preserve">. </w:t>
      </w:r>
      <w:r w:rsidR="00AF4045">
        <w:rPr>
          <w:rFonts w:ascii="Arial" w:hAnsi="Arial" w:cs="Arial"/>
          <w:color w:val="000000" w:themeColor="text1"/>
        </w:rPr>
        <w:t>“</w:t>
      </w:r>
      <w:r w:rsidR="00AF4045" w:rsidRPr="000E48FA">
        <w:rPr>
          <w:rFonts w:ascii="Arial" w:hAnsi="Arial" w:cs="Arial"/>
          <w:color w:val="000000" w:themeColor="text1"/>
        </w:rPr>
        <w:t xml:space="preserve">A lot of our products started </w:t>
      </w:r>
      <w:r w:rsidR="00AF4045">
        <w:rPr>
          <w:rFonts w:ascii="Arial" w:hAnsi="Arial" w:cs="Arial"/>
          <w:color w:val="000000" w:themeColor="text1"/>
        </w:rPr>
        <w:t xml:space="preserve">out </w:t>
      </w:r>
      <w:r w:rsidR="00AF4045" w:rsidRPr="000E48FA">
        <w:rPr>
          <w:rFonts w:ascii="Arial" w:hAnsi="Arial" w:cs="Arial"/>
          <w:color w:val="000000" w:themeColor="text1"/>
        </w:rPr>
        <w:t xml:space="preserve">as a custom product and </w:t>
      </w:r>
      <w:r w:rsidR="00AF4045">
        <w:rPr>
          <w:rFonts w:ascii="Arial" w:hAnsi="Arial" w:cs="Arial"/>
          <w:color w:val="000000" w:themeColor="text1"/>
        </w:rPr>
        <w:t>then the custom version</w:t>
      </w:r>
      <w:r w:rsidR="00AF4045" w:rsidRPr="000E48FA">
        <w:rPr>
          <w:rFonts w:ascii="Arial" w:hAnsi="Arial" w:cs="Arial"/>
          <w:color w:val="000000" w:themeColor="text1"/>
        </w:rPr>
        <w:t xml:space="preserve"> </w:t>
      </w:r>
      <w:r w:rsidR="00AF4045">
        <w:rPr>
          <w:rFonts w:ascii="Arial" w:hAnsi="Arial" w:cs="Arial"/>
          <w:color w:val="000000" w:themeColor="text1"/>
        </w:rPr>
        <w:t xml:space="preserve">was so </w:t>
      </w:r>
      <w:r w:rsidR="00AF4045" w:rsidRPr="000E48FA">
        <w:rPr>
          <w:rFonts w:ascii="Arial" w:hAnsi="Arial" w:cs="Arial"/>
          <w:color w:val="000000" w:themeColor="text1"/>
        </w:rPr>
        <w:t>popular</w:t>
      </w:r>
      <w:r w:rsidR="00AF4045">
        <w:rPr>
          <w:rFonts w:ascii="Arial" w:hAnsi="Arial" w:cs="Arial"/>
          <w:color w:val="000000" w:themeColor="text1"/>
        </w:rPr>
        <w:t xml:space="preserve"> that we turned it into a </w:t>
      </w:r>
      <w:r w:rsidR="00AF4045" w:rsidRPr="000E48FA">
        <w:rPr>
          <w:rFonts w:ascii="Arial" w:hAnsi="Arial" w:cs="Arial"/>
          <w:color w:val="000000" w:themeColor="text1"/>
        </w:rPr>
        <w:t xml:space="preserve">standard </w:t>
      </w:r>
      <w:r w:rsidR="00AF4045">
        <w:rPr>
          <w:rFonts w:ascii="Arial" w:hAnsi="Arial" w:cs="Arial"/>
          <w:color w:val="000000" w:themeColor="text1"/>
        </w:rPr>
        <w:t>product in our lineup</w:t>
      </w:r>
      <w:r w:rsidR="00AF4045" w:rsidRPr="000E48FA">
        <w:rPr>
          <w:rFonts w:ascii="Arial" w:hAnsi="Arial" w:cs="Arial"/>
          <w:color w:val="000000" w:themeColor="text1"/>
        </w:rPr>
        <w:t>.”</w:t>
      </w:r>
    </w:p>
    <w:p w14:paraId="3119BD49" w14:textId="437F56F6" w:rsidR="000A01A8" w:rsidRDefault="000A01A8" w:rsidP="00A244E6">
      <w:pPr>
        <w:spacing w:line="360" w:lineRule="auto"/>
        <w:rPr>
          <w:rFonts w:ascii="Arial" w:hAnsi="Arial" w:cs="Arial"/>
          <w:color w:val="000000" w:themeColor="text1"/>
        </w:rPr>
      </w:pPr>
    </w:p>
    <w:p w14:paraId="58829279" w14:textId="77777777" w:rsidR="00AF4045" w:rsidRDefault="00AF4045" w:rsidP="00AF4045">
      <w:pPr>
        <w:spacing w:line="360" w:lineRule="auto"/>
        <w:rPr>
          <w:rFonts w:ascii="Arial" w:hAnsi="Arial" w:cs="Arial"/>
          <w:color w:val="000000" w:themeColor="text1"/>
        </w:rPr>
      </w:pPr>
      <w:r>
        <w:rPr>
          <w:noProof/>
        </w:rPr>
        <w:drawing>
          <wp:anchor distT="0" distB="0" distL="114300" distR="114300" simplePos="0" relativeHeight="251659264" behindDoc="0" locked="0" layoutInCell="1" allowOverlap="1" wp14:anchorId="55AB9D0E" wp14:editId="33B51327">
            <wp:simplePos x="0" y="0"/>
            <wp:positionH relativeFrom="column">
              <wp:posOffset>5034280</wp:posOffset>
            </wp:positionH>
            <wp:positionV relativeFrom="paragraph">
              <wp:posOffset>0</wp:posOffset>
            </wp:positionV>
            <wp:extent cx="1226820" cy="1596390"/>
            <wp:effectExtent l="0" t="0" r="508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6820" cy="1596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rPr>
        <w:t>For example, for this swimming pool shower, there was no water supply on the wall or floor, so Sonoma Forge customized its standard shower system into a ceiling mount connected to the water supply available above.</w:t>
      </w:r>
    </w:p>
    <w:p w14:paraId="2439FFBB" w14:textId="77777777" w:rsidR="00AF4045" w:rsidRDefault="00AF4045" w:rsidP="00AF4045">
      <w:pPr>
        <w:spacing w:line="360" w:lineRule="auto"/>
        <w:rPr>
          <w:rFonts w:ascii="Arial" w:hAnsi="Arial" w:cs="Arial"/>
          <w:color w:val="000000" w:themeColor="text1"/>
        </w:rPr>
      </w:pPr>
    </w:p>
    <w:p w14:paraId="60145F41" w14:textId="77777777" w:rsidR="00AF4045" w:rsidRDefault="00AF4045" w:rsidP="00AF4045">
      <w:pPr>
        <w:spacing w:line="360" w:lineRule="auto"/>
        <w:rPr>
          <w:rFonts w:ascii="Arial" w:hAnsi="Arial" w:cs="Arial"/>
          <w:color w:val="000000" w:themeColor="text1"/>
        </w:rPr>
      </w:pPr>
      <w:r>
        <w:rPr>
          <w:rFonts w:ascii="Arial" w:hAnsi="Arial" w:cs="Arial"/>
          <w:color w:val="000000" w:themeColor="text1"/>
        </w:rPr>
        <w:t xml:space="preserve">“Many manufacturers are mostly concerned with volume, which prevents much customization to their lines,” </w:t>
      </w:r>
      <w:proofErr w:type="spellStart"/>
      <w:r>
        <w:rPr>
          <w:rFonts w:ascii="Arial" w:hAnsi="Arial" w:cs="Arial"/>
          <w:color w:val="000000" w:themeColor="text1"/>
        </w:rPr>
        <w:t>Ambjor</w:t>
      </w:r>
      <w:proofErr w:type="spellEnd"/>
      <w:r>
        <w:rPr>
          <w:rFonts w:ascii="Arial" w:hAnsi="Arial" w:cs="Arial"/>
          <w:color w:val="000000" w:themeColor="text1"/>
        </w:rPr>
        <w:t xml:space="preserve"> said. “Because our products are made by real artisans, we’re nimbler and more flexible, and able to make changes that preserve the designer’s vision by meeting individual project needs.”</w:t>
      </w:r>
    </w:p>
    <w:p w14:paraId="089734E8" w14:textId="77777777" w:rsidR="00AF4045" w:rsidRDefault="00AF4045" w:rsidP="00AF4045">
      <w:pPr>
        <w:spacing w:line="360" w:lineRule="auto"/>
        <w:rPr>
          <w:rFonts w:ascii="Arial" w:hAnsi="Arial" w:cs="Arial"/>
          <w:color w:val="000000" w:themeColor="text1"/>
        </w:rPr>
      </w:pPr>
      <w:r>
        <w:rPr>
          <w:noProof/>
        </w:rPr>
        <w:drawing>
          <wp:anchor distT="0" distB="0" distL="114300" distR="114300" simplePos="0" relativeHeight="251662336" behindDoc="0" locked="0" layoutInCell="1" allowOverlap="1" wp14:anchorId="44AC9CAE" wp14:editId="2D038D10">
            <wp:simplePos x="0" y="0"/>
            <wp:positionH relativeFrom="column">
              <wp:posOffset>4932680</wp:posOffset>
            </wp:positionH>
            <wp:positionV relativeFrom="paragraph">
              <wp:posOffset>224155</wp:posOffset>
            </wp:positionV>
            <wp:extent cx="1366520" cy="1710048"/>
            <wp:effectExtent l="0" t="0" r="508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6520" cy="1710048"/>
                    </a:xfrm>
                    <a:prstGeom prst="rect">
                      <a:avLst/>
                    </a:prstGeom>
                  </pic:spPr>
                </pic:pic>
              </a:graphicData>
            </a:graphic>
            <wp14:sizeRelH relativeFrom="page">
              <wp14:pctWidth>0</wp14:pctWidth>
            </wp14:sizeRelH>
            <wp14:sizeRelV relativeFrom="page">
              <wp14:pctHeight>0</wp14:pctHeight>
            </wp14:sizeRelV>
          </wp:anchor>
        </w:drawing>
      </w:r>
    </w:p>
    <w:p w14:paraId="2BD55829" w14:textId="56EBE2D5" w:rsidR="00AF4045" w:rsidRDefault="00AF4045" w:rsidP="00AF4045">
      <w:pPr>
        <w:spacing w:line="360" w:lineRule="auto"/>
        <w:rPr>
          <w:rFonts w:ascii="Arial" w:hAnsi="Arial" w:cs="Arial"/>
          <w:color w:val="000000" w:themeColor="text1"/>
        </w:rPr>
      </w:pPr>
      <w:r>
        <w:rPr>
          <w:rFonts w:ascii="Arial" w:hAnsi="Arial" w:cs="Arial"/>
          <w:color w:val="000000" w:themeColor="text1"/>
        </w:rPr>
        <w:t>For this outdoor project, the designer requested a gooseneck shower arm to add a touch of elegance to the standard, angular industrial-style fixture. Since that project, the gooseneck arm has become a popular special-order item with our customers</w:t>
      </w:r>
      <w:r w:rsidR="009E44CE">
        <w:rPr>
          <w:rFonts w:ascii="Arial" w:hAnsi="Arial" w:cs="Arial"/>
          <w:color w:val="000000" w:themeColor="text1"/>
        </w:rPr>
        <w:t>.</w:t>
      </w:r>
    </w:p>
    <w:p w14:paraId="32A3F95B" w14:textId="77777777" w:rsidR="00AF4045" w:rsidRDefault="00AF4045" w:rsidP="00AF4045">
      <w:pPr>
        <w:spacing w:line="360" w:lineRule="auto"/>
        <w:rPr>
          <w:rFonts w:ascii="Arial" w:hAnsi="Arial" w:cs="Arial"/>
          <w:color w:val="000000" w:themeColor="text1"/>
        </w:rPr>
      </w:pPr>
      <w:r>
        <w:rPr>
          <w:rFonts w:ascii="Arial" w:hAnsi="Arial" w:cs="Arial"/>
          <w:color w:val="000000" w:themeColor="text1"/>
        </w:rPr>
        <w:t xml:space="preserve">   </w:t>
      </w:r>
    </w:p>
    <w:p w14:paraId="57A1F771" w14:textId="77777777" w:rsidR="00AF4045" w:rsidRDefault="00AF4045" w:rsidP="00AF4045">
      <w:pPr>
        <w:spacing w:line="360" w:lineRule="auto"/>
        <w:rPr>
          <w:rFonts w:ascii="Arial" w:hAnsi="Arial" w:cs="Arial"/>
          <w:color w:val="000000" w:themeColor="text1"/>
        </w:rPr>
      </w:pPr>
    </w:p>
    <w:p w14:paraId="7B9E8CA7" w14:textId="77777777" w:rsidR="00AF4045" w:rsidRDefault="00AF4045" w:rsidP="00AF4045">
      <w:pPr>
        <w:spacing w:line="360" w:lineRule="auto"/>
        <w:rPr>
          <w:rFonts w:ascii="Arial" w:hAnsi="Arial" w:cs="Arial"/>
          <w:color w:val="000000" w:themeColor="text1"/>
        </w:rPr>
      </w:pPr>
    </w:p>
    <w:p w14:paraId="0C86E45F" w14:textId="77777777" w:rsidR="00AF4045" w:rsidRDefault="00AF4045" w:rsidP="00AF4045">
      <w:pPr>
        <w:spacing w:line="360" w:lineRule="auto"/>
        <w:rPr>
          <w:rFonts w:ascii="Arial" w:hAnsi="Arial" w:cs="Arial"/>
          <w:color w:val="000000" w:themeColor="text1"/>
        </w:rPr>
      </w:pPr>
    </w:p>
    <w:p w14:paraId="2DF3D42C" w14:textId="77777777" w:rsidR="00AF4045" w:rsidRDefault="00AF4045" w:rsidP="00AF4045">
      <w:pPr>
        <w:spacing w:line="360" w:lineRule="auto"/>
        <w:rPr>
          <w:rFonts w:ascii="Arial" w:hAnsi="Arial" w:cs="Arial"/>
          <w:color w:val="000000" w:themeColor="text1"/>
        </w:rPr>
      </w:pPr>
      <w:r>
        <w:rPr>
          <w:noProof/>
        </w:rPr>
        <w:drawing>
          <wp:anchor distT="0" distB="0" distL="114300" distR="114300" simplePos="0" relativeHeight="251660288" behindDoc="0" locked="0" layoutInCell="1" allowOverlap="1" wp14:anchorId="7C476E15" wp14:editId="5B572293">
            <wp:simplePos x="0" y="0"/>
            <wp:positionH relativeFrom="column">
              <wp:posOffset>5196840</wp:posOffset>
            </wp:positionH>
            <wp:positionV relativeFrom="paragraph">
              <wp:posOffset>32385</wp:posOffset>
            </wp:positionV>
            <wp:extent cx="1203960" cy="1536065"/>
            <wp:effectExtent l="0" t="0" r="2540" b="635"/>
            <wp:wrapSquare wrapText="bothSides"/>
            <wp:docPr id="7" name="Picture 7" descr="A picture containing wooden, overlooking,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ooden, overlooking, clos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3960" cy="15360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rPr>
        <w:t xml:space="preserve">The ability to customize Sonoma Forge’s showers not only enhances design aesthetics, but can solve tough challenges, as was the case for this project featuring a shower arm with three 90-degree bends. The need arose after the installer misjudged the rough-in height, resulting in the showerhead being too low for the homeowner. The new shower arm raised the </w:t>
      </w:r>
      <w:proofErr w:type="spellStart"/>
      <w:r>
        <w:rPr>
          <w:rFonts w:ascii="Arial" w:hAnsi="Arial" w:cs="Arial"/>
          <w:color w:val="000000" w:themeColor="text1"/>
        </w:rPr>
        <w:t>rainhead</w:t>
      </w:r>
      <w:proofErr w:type="spellEnd"/>
      <w:r>
        <w:rPr>
          <w:rFonts w:ascii="Arial" w:hAnsi="Arial" w:cs="Arial"/>
          <w:color w:val="000000" w:themeColor="text1"/>
        </w:rPr>
        <w:t xml:space="preserve"> up to the appropriate height without the contractor having to reopen the wall and move the supply lines. </w:t>
      </w:r>
    </w:p>
    <w:p w14:paraId="7E1F76A5" w14:textId="77777777" w:rsidR="00AF4045" w:rsidRDefault="00AF4045" w:rsidP="00AF4045">
      <w:pPr>
        <w:spacing w:line="360" w:lineRule="auto"/>
        <w:rPr>
          <w:rFonts w:ascii="Arial" w:hAnsi="Arial" w:cs="Arial"/>
          <w:color w:val="000000" w:themeColor="text1"/>
        </w:rPr>
      </w:pPr>
    </w:p>
    <w:p w14:paraId="18178FE8" w14:textId="77777777" w:rsidR="00AF4045" w:rsidRDefault="00AF4045" w:rsidP="00AF4045">
      <w:pPr>
        <w:spacing w:line="360" w:lineRule="auto"/>
        <w:rPr>
          <w:rFonts w:ascii="Arial" w:hAnsi="Arial" w:cs="Arial"/>
          <w:color w:val="000000" w:themeColor="text1"/>
        </w:rPr>
      </w:pPr>
      <w:r>
        <w:rPr>
          <w:rFonts w:ascii="Arial" w:hAnsi="Arial" w:cs="Arial"/>
          <w:noProof/>
          <w:color w:val="000000" w:themeColor="text1"/>
        </w:rPr>
        <w:lastRenderedPageBreak/>
        <w:drawing>
          <wp:anchor distT="0" distB="0" distL="114300" distR="114300" simplePos="0" relativeHeight="251661312" behindDoc="0" locked="0" layoutInCell="1" allowOverlap="1" wp14:anchorId="38D6407D" wp14:editId="0E74C225">
            <wp:simplePos x="0" y="0"/>
            <wp:positionH relativeFrom="column">
              <wp:posOffset>5163185</wp:posOffset>
            </wp:positionH>
            <wp:positionV relativeFrom="paragraph">
              <wp:posOffset>-135890</wp:posOffset>
            </wp:positionV>
            <wp:extent cx="1198245" cy="153416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1198245" cy="15341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rPr>
        <w:t xml:space="preserve">In some scenarios, the showerhead is eliminated altogether, as was the case for this custom unit, where the client only wanted a </w:t>
      </w:r>
      <w:proofErr w:type="spellStart"/>
      <w:r>
        <w:rPr>
          <w:rFonts w:ascii="Arial" w:hAnsi="Arial" w:cs="Arial"/>
          <w:color w:val="000000" w:themeColor="text1"/>
        </w:rPr>
        <w:t>handshower</w:t>
      </w:r>
      <w:proofErr w:type="spellEnd"/>
      <w:r>
        <w:rPr>
          <w:rFonts w:ascii="Arial" w:hAnsi="Arial" w:cs="Arial"/>
          <w:color w:val="000000" w:themeColor="text1"/>
        </w:rPr>
        <w:t xml:space="preserve"> and foot wash.</w:t>
      </w:r>
      <w:r w:rsidRPr="006C0EDE">
        <w:rPr>
          <w:rFonts w:ascii="Arial" w:hAnsi="Arial" w:cs="Arial"/>
          <w:noProof/>
          <w:color w:val="000000" w:themeColor="text1"/>
        </w:rPr>
        <w:t xml:space="preserve"> </w:t>
      </w:r>
    </w:p>
    <w:p w14:paraId="5AF8636A" w14:textId="77777777" w:rsidR="00AF4045" w:rsidRDefault="00AF4045" w:rsidP="00AF4045">
      <w:pPr>
        <w:spacing w:line="360" w:lineRule="auto"/>
        <w:rPr>
          <w:rFonts w:ascii="Arial" w:hAnsi="Arial" w:cs="Arial"/>
          <w:color w:val="000000" w:themeColor="text1"/>
        </w:rPr>
      </w:pPr>
    </w:p>
    <w:p w14:paraId="060AB2D4" w14:textId="77777777" w:rsidR="00AF4045" w:rsidRDefault="00AF4045" w:rsidP="00AF4045">
      <w:pPr>
        <w:spacing w:line="360" w:lineRule="auto"/>
        <w:rPr>
          <w:rFonts w:ascii="Arial" w:hAnsi="Arial" w:cs="Arial"/>
          <w:color w:val="000000" w:themeColor="text1"/>
        </w:rPr>
      </w:pPr>
    </w:p>
    <w:p w14:paraId="637B0FE8" w14:textId="77777777" w:rsidR="00AF4045" w:rsidRDefault="00AF4045" w:rsidP="00AF4045">
      <w:pPr>
        <w:spacing w:line="360" w:lineRule="auto"/>
        <w:rPr>
          <w:rFonts w:ascii="Arial" w:hAnsi="Arial" w:cs="Arial"/>
          <w:color w:val="000000" w:themeColor="text1"/>
        </w:rPr>
      </w:pPr>
    </w:p>
    <w:p w14:paraId="031E2D86" w14:textId="77777777" w:rsidR="00AF4045" w:rsidRDefault="00AF4045" w:rsidP="00AF4045">
      <w:pPr>
        <w:spacing w:line="360" w:lineRule="auto"/>
        <w:rPr>
          <w:rFonts w:ascii="Arial" w:hAnsi="Arial" w:cs="Arial"/>
          <w:color w:val="000000" w:themeColor="text1"/>
        </w:rPr>
      </w:pPr>
      <w:r>
        <w:rPr>
          <w:rFonts w:ascii="Arial" w:hAnsi="Arial" w:cs="Arial"/>
          <w:color w:val="000000" w:themeColor="text1"/>
        </w:rPr>
        <w:t>“</w:t>
      </w:r>
      <w:r w:rsidRPr="00D55615">
        <w:rPr>
          <w:rFonts w:ascii="Arial" w:hAnsi="Arial" w:cs="Arial"/>
          <w:color w:val="000000" w:themeColor="text1"/>
        </w:rPr>
        <w:t>These are just a few examples of custom products we have produced in response to a designer’s particular circumstances</w:t>
      </w:r>
      <w:r>
        <w:rPr>
          <w:rFonts w:ascii="Arial" w:hAnsi="Arial" w:cs="Arial"/>
          <w:color w:val="000000" w:themeColor="text1"/>
        </w:rPr>
        <w:t xml:space="preserve">. </w:t>
      </w:r>
      <w:r w:rsidRPr="00D55615">
        <w:rPr>
          <w:rFonts w:ascii="Arial" w:hAnsi="Arial" w:cs="Arial"/>
          <w:color w:val="000000" w:themeColor="text1"/>
        </w:rPr>
        <w:t xml:space="preserve">Custom lengths, heights, </w:t>
      </w:r>
      <w:r>
        <w:rPr>
          <w:rFonts w:ascii="Arial" w:hAnsi="Arial" w:cs="Arial"/>
          <w:color w:val="000000" w:themeColor="text1"/>
        </w:rPr>
        <w:t xml:space="preserve">and </w:t>
      </w:r>
      <w:r w:rsidRPr="00D55615">
        <w:rPr>
          <w:rFonts w:ascii="Arial" w:hAnsi="Arial" w:cs="Arial"/>
          <w:color w:val="000000" w:themeColor="text1"/>
        </w:rPr>
        <w:t>widths are easy for us to achieve</w:t>
      </w:r>
      <w:r>
        <w:rPr>
          <w:rFonts w:ascii="Arial" w:hAnsi="Arial" w:cs="Arial"/>
          <w:color w:val="000000" w:themeColor="text1"/>
        </w:rPr>
        <w:t xml:space="preserve">,” </w:t>
      </w:r>
      <w:proofErr w:type="spellStart"/>
      <w:r>
        <w:rPr>
          <w:rFonts w:ascii="Arial" w:hAnsi="Arial" w:cs="Arial"/>
          <w:color w:val="000000" w:themeColor="text1"/>
        </w:rPr>
        <w:t>Ambjor</w:t>
      </w:r>
      <w:proofErr w:type="spellEnd"/>
      <w:r>
        <w:rPr>
          <w:rFonts w:ascii="Arial" w:hAnsi="Arial" w:cs="Arial"/>
          <w:color w:val="000000" w:themeColor="text1"/>
        </w:rPr>
        <w:t xml:space="preserve"> said</w:t>
      </w:r>
      <w:r w:rsidRPr="00D55615">
        <w:rPr>
          <w:rFonts w:ascii="Arial" w:hAnsi="Arial" w:cs="Arial"/>
          <w:color w:val="000000" w:themeColor="text1"/>
        </w:rPr>
        <w:t xml:space="preserve">. </w:t>
      </w:r>
      <w:r>
        <w:rPr>
          <w:rFonts w:ascii="Arial" w:hAnsi="Arial" w:cs="Arial"/>
          <w:color w:val="000000" w:themeColor="text1"/>
        </w:rPr>
        <w:t>“</w:t>
      </w:r>
      <w:r w:rsidRPr="00D55615">
        <w:rPr>
          <w:rFonts w:ascii="Arial" w:hAnsi="Arial" w:cs="Arial"/>
          <w:color w:val="000000" w:themeColor="text1"/>
        </w:rPr>
        <w:t>We enjoy responding to these types of challenges to enable our products to work in a variety of new situations</w:t>
      </w:r>
      <w:r>
        <w:rPr>
          <w:rFonts w:ascii="Arial" w:hAnsi="Arial" w:cs="Arial"/>
          <w:color w:val="000000" w:themeColor="text1"/>
        </w:rPr>
        <w:t>.”</w:t>
      </w:r>
    </w:p>
    <w:p w14:paraId="37C512EB" w14:textId="77777777" w:rsidR="00AF4045" w:rsidRDefault="00AF4045" w:rsidP="00AF4045">
      <w:pPr>
        <w:spacing w:line="360" w:lineRule="auto"/>
        <w:rPr>
          <w:rFonts w:ascii="Arial" w:hAnsi="Arial" w:cs="Arial"/>
          <w:color w:val="000000" w:themeColor="text1"/>
        </w:rPr>
      </w:pPr>
    </w:p>
    <w:p w14:paraId="29C75C69" w14:textId="1E73A5C8" w:rsidR="00A244E6" w:rsidRDefault="00AF4045" w:rsidP="00AF4045">
      <w:pPr>
        <w:spacing w:line="360" w:lineRule="auto"/>
        <w:rPr>
          <w:rFonts w:ascii="Arial" w:hAnsi="Arial" w:cs="Arial"/>
          <w:color w:val="000000" w:themeColor="text1"/>
        </w:rPr>
      </w:pPr>
      <w:r>
        <w:rPr>
          <w:rFonts w:ascii="Arial" w:hAnsi="Arial" w:cs="Arial"/>
          <w:color w:val="000000" w:themeColor="text1"/>
        </w:rPr>
        <w:t>Similar customizations are also available for Sonoma Forge’s lavatory faucets.</w:t>
      </w:r>
    </w:p>
    <w:p w14:paraId="65B8197C" w14:textId="77777777" w:rsidR="003867E1" w:rsidRPr="00CD0A79" w:rsidRDefault="003867E1" w:rsidP="003867E1">
      <w:pPr>
        <w:widowControl w:val="0"/>
        <w:spacing w:line="360" w:lineRule="auto"/>
        <w:rPr>
          <w:rFonts w:ascii="Arial" w:hAnsi="Arial" w:cs="Arial"/>
          <w:color w:val="000000" w:themeColor="text1"/>
          <w:u w:val="double"/>
        </w:rPr>
      </w:pPr>
    </w:p>
    <w:p w14:paraId="790F4DD5" w14:textId="77777777" w:rsidR="00F1455B" w:rsidRPr="00CD0A79" w:rsidRDefault="00F1455B" w:rsidP="00785747">
      <w:pPr>
        <w:spacing w:line="360" w:lineRule="auto"/>
        <w:outlineLvl w:val="0"/>
        <w:rPr>
          <w:rStyle w:val="A3"/>
        </w:rPr>
      </w:pPr>
      <w:r w:rsidRPr="00CD0A79">
        <w:rPr>
          <w:rStyle w:val="A3"/>
          <w:rFonts w:ascii="Arial" w:hAnsi="Arial" w:cs="Arial"/>
          <w:b/>
          <w:color w:val="000000" w:themeColor="text1"/>
          <w:sz w:val="24"/>
        </w:rPr>
        <w:t>About Sonoma Forge</w:t>
      </w:r>
    </w:p>
    <w:p w14:paraId="5B29DFC9" w14:textId="69CBAE77" w:rsidR="00F1455B" w:rsidRPr="003867E1" w:rsidRDefault="00F1455B" w:rsidP="00F1455B">
      <w:pPr>
        <w:spacing w:line="360" w:lineRule="auto"/>
        <w:rPr>
          <w:rStyle w:val="A3"/>
          <w:color w:val="000000" w:themeColor="text1"/>
        </w:rPr>
      </w:pPr>
      <w:bookmarkStart w:id="5" w:name="OLE_LINK7"/>
      <w:bookmarkStart w:id="6" w:name="OLE_LINK8"/>
      <w:bookmarkStart w:id="7" w:name="OLE_LINK12"/>
      <w:bookmarkStart w:id="8" w:name="OLE_LINK4"/>
      <w:bookmarkStart w:id="9" w:name="OLE_LINK28"/>
      <w:r w:rsidRPr="00CD0A79">
        <w:rPr>
          <w:rStyle w:val="A3"/>
          <w:rFonts w:ascii="Arial" w:hAnsi="Arial" w:cs="Arial"/>
          <w:sz w:val="24"/>
          <w:szCs w:val="24"/>
        </w:rPr>
        <w:t xml:space="preserve">Located in the heart of Northern California’s wine country, Sonoma Forge’s roots are steeped in a rich history of industrial foundries where craftsmen </w:t>
      </w:r>
      <w:r w:rsidRPr="00CD0A79">
        <w:rPr>
          <w:rStyle w:val="A3"/>
          <w:rFonts w:ascii="Arial" w:hAnsi="Arial" w:cs="Arial"/>
          <w:color w:val="000000" w:themeColor="text1"/>
          <w:sz w:val="24"/>
          <w:szCs w:val="24"/>
        </w:rPr>
        <w:t>hand forge metals. We</w:t>
      </w:r>
      <w:r w:rsidRPr="00CD0A79">
        <w:rPr>
          <w:rStyle w:val="A3"/>
          <w:rFonts w:ascii="Arial" w:hAnsi="Arial" w:cs="Arial"/>
          <w:sz w:val="24"/>
          <w:szCs w:val="24"/>
        </w:rPr>
        <w:t xml:space="preserve"> celebrate the </w:t>
      </w:r>
      <w:r w:rsidRPr="00CD0A79">
        <w:rPr>
          <w:rStyle w:val="A3"/>
          <w:rFonts w:ascii="Arial" w:hAnsi="Arial" w:cs="Arial"/>
          <w:color w:val="000000" w:themeColor="text1"/>
          <w:sz w:val="24"/>
          <w:szCs w:val="24"/>
        </w:rPr>
        <w:t>art of skillful metalworking and machining by highlighting the beauty of metal in our unique line</w:t>
      </w:r>
      <w:r w:rsidRPr="00CD0A79">
        <w:rPr>
          <w:rStyle w:val="A3"/>
          <w:rFonts w:ascii="Arial" w:hAnsi="Arial" w:cs="Arial"/>
          <w:sz w:val="24"/>
          <w:szCs w:val="24"/>
        </w:rPr>
        <w:t xml:space="preserve"> </w:t>
      </w:r>
      <w:r w:rsidRPr="003867E1">
        <w:rPr>
          <w:rStyle w:val="A3"/>
          <w:rFonts w:ascii="Arial" w:hAnsi="Arial" w:cs="Arial"/>
          <w:color w:val="000000" w:themeColor="text1"/>
          <w:sz w:val="24"/>
          <w:szCs w:val="24"/>
        </w:rPr>
        <w:t xml:space="preserve">of designer faucets and tub fillers, dramatic shower systems, and coordinated bath accessories. Our distinctive product line </w:t>
      </w:r>
      <w:r w:rsidR="00385C6D" w:rsidRPr="003867E1">
        <w:rPr>
          <w:rStyle w:val="A3"/>
          <w:rFonts w:ascii="Arial" w:hAnsi="Arial" w:cs="Arial"/>
          <w:color w:val="000000" w:themeColor="text1"/>
          <w:sz w:val="24"/>
          <w:szCs w:val="24"/>
        </w:rPr>
        <w:t>offers</w:t>
      </w:r>
      <w:r w:rsidRPr="003867E1">
        <w:rPr>
          <w:rStyle w:val="A3"/>
          <w:rFonts w:ascii="Arial" w:hAnsi="Arial" w:cs="Arial"/>
          <w:color w:val="000000" w:themeColor="text1"/>
          <w:sz w:val="24"/>
          <w:szCs w:val="24"/>
        </w:rPr>
        <w:t xml:space="preserve"> homeowners refreshing design options with a decidedly masculine sense of style that enhances any setting, whether urban loft, country villa, or boutique hotel. Sonoma Forge’s artistry and attention to detail is supplemented with innovative technology in models offered with </w:t>
      </w:r>
      <w:hyperlink r:id="rId13" w:history="1">
        <w:r w:rsidRPr="00044F63">
          <w:rPr>
            <w:rStyle w:val="Hyperlink"/>
            <w:rFonts w:ascii="Arial" w:hAnsi="Arial" w:cs="Arial"/>
            <w:color w:val="E36C0A" w:themeColor="accent6" w:themeShade="BF"/>
          </w:rPr>
          <w:t>Sans Hands</w:t>
        </w:r>
      </w:hyperlink>
      <w:r w:rsidRPr="003867E1">
        <w:rPr>
          <w:rStyle w:val="A3"/>
          <w:rFonts w:ascii="Arial" w:hAnsi="Arial" w:cs="Arial"/>
          <w:color w:val="000000" w:themeColor="text1"/>
          <w:sz w:val="24"/>
          <w:szCs w:val="24"/>
        </w:rPr>
        <w:t xml:space="preserve">, our exclusive sensor faucet technology. All Sonoma Forge products are handcrafted and assembled by artisans dedicated to forging the finest, most extraordinary products on the market. For more information about Sonoma Forge, call 1-800-330-5553 or visit </w:t>
      </w:r>
      <w:hyperlink r:id="rId14">
        <w:r w:rsidR="00502331" w:rsidRPr="00044F63">
          <w:rPr>
            <w:rStyle w:val="InternetLink"/>
            <w:rFonts w:cs="Arial"/>
            <w:color w:val="E36C0A" w:themeColor="accent6" w:themeShade="BF"/>
            <w:lang w:val="en-US"/>
          </w:rPr>
          <w:t>S</w:t>
        </w:r>
        <w:r w:rsidRPr="00044F63">
          <w:rPr>
            <w:rStyle w:val="InternetLink"/>
            <w:rFonts w:cs="Arial"/>
            <w:color w:val="E36C0A" w:themeColor="accent6" w:themeShade="BF"/>
            <w:lang w:val="en-US"/>
          </w:rPr>
          <w:t>onoma</w:t>
        </w:r>
        <w:r w:rsidR="00502331" w:rsidRPr="00044F63">
          <w:rPr>
            <w:rStyle w:val="InternetLink"/>
            <w:rFonts w:cs="Arial"/>
            <w:color w:val="E36C0A" w:themeColor="accent6" w:themeShade="BF"/>
            <w:lang w:val="en-US"/>
          </w:rPr>
          <w:t>F</w:t>
        </w:r>
        <w:r w:rsidRPr="00044F63">
          <w:rPr>
            <w:rStyle w:val="InternetLink"/>
            <w:rFonts w:cs="Arial"/>
            <w:color w:val="E36C0A" w:themeColor="accent6" w:themeShade="BF"/>
            <w:lang w:val="en-US"/>
          </w:rPr>
          <w:t>orge.com</w:t>
        </w:r>
      </w:hyperlink>
      <w:bookmarkEnd w:id="5"/>
      <w:bookmarkEnd w:id="6"/>
      <w:bookmarkEnd w:id="7"/>
      <w:r w:rsidR="008C56E8" w:rsidRPr="003867E1">
        <w:rPr>
          <w:rStyle w:val="A3"/>
          <w:rFonts w:ascii="Arial" w:hAnsi="Arial" w:cs="Arial"/>
          <w:color w:val="000000" w:themeColor="text1"/>
          <w:sz w:val="24"/>
          <w:szCs w:val="24"/>
        </w:rPr>
        <w:t>.</w:t>
      </w:r>
      <w:bookmarkEnd w:id="8"/>
      <w:bookmarkEnd w:id="9"/>
    </w:p>
    <w:p w14:paraId="707B0226" w14:textId="77777777" w:rsidR="00935C73" w:rsidRPr="003867E1" w:rsidRDefault="00F1455B" w:rsidP="00F1455B">
      <w:pPr>
        <w:spacing w:before="240" w:line="360" w:lineRule="auto"/>
        <w:jc w:val="center"/>
        <w:rPr>
          <w:rFonts w:ascii="Arial" w:hAnsi="Arial"/>
          <w:color w:val="000000" w:themeColor="text1"/>
        </w:rPr>
      </w:pPr>
      <w:r w:rsidRPr="003867E1">
        <w:rPr>
          <w:rFonts w:ascii="Arial" w:hAnsi="Arial" w:cs="Arial"/>
          <w:color w:val="000000" w:themeColor="text1"/>
        </w:rPr>
        <w:t>###</w:t>
      </w:r>
    </w:p>
    <w:sectPr w:rsidR="00935C73" w:rsidRPr="003867E1" w:rsidSect="004C7C37">
      <w:headerReference w:type="even" r:id="rId15"/>
      <w:headerReference w:type="default" r:id="rId16"/>
      <w:footerReference w:type="even" r:id="rId17"/>
      <w:footerReference w:type="default" r:id="rId18"/>
      <w:headerReference w:type="first" r:id="rId19"/>
      <w:footerReference w:type="first" r:id="rId20"/>
      <w:pgSz w:w="12240" w:h="15840"/>
      <w:pgMar w:top="576" w:right="1080" w:bottom="806" w:left="1080" w:header="720" w:footer="720"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23203" w14:textId="77777777" w:rsidR="00DE6589" w:rsidRDefault="00DE6589">
      <w:r>
        <w:separator/>
      </w:r>
    </w:p>
  </w:endnote>
  <w:endnote w:type="continuationSeparator" w:id="0">
    <w:p w14:paraId="28D0031D" w14:textId="77777777" w:rsidR="00DE6589" w:rsidRDefault="00DE6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wis721 Lt BT Light">
    <w:altName w:val="Arial"/>
    <w:panose1 w:val="020B0604020202020204"/>
    <w:charset w:val="00"/>
    <w:family w:val="auto"/>
    <w:pitch w:val="variable"/>
    <w:sig w:usb0="03000000"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Swiss 72 1 BT">
    <w:altName w:val="Arial"/>
    <w:panose1 w:val="020B0604020202020204"/>
    <w:charset w:val="4D"/>
    <w:family w:val="swiss"/>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Liberation Sans">
    <w:panose1 w:val="020B0604020202020204"/>
    <w:charset w:val="01"/>
    <w:family w:val="swiss"/>
    <w:pitch w:val="variable"/>
  </w:font>
  <w:font w:name="Arial Unicode MS">
    <w:panose1 w:val="02000500000000000000"/>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eneva">
    <w:panose1 w:val="020B0503030404040204"/>
    <w:charset w:val="00"/>
    <w:family w:val="swiss"/>
    <w:pitch w:val="variable"/>
    <w:sig w:usb0="E00002FF" w:usb1="5200205F" w:usb2="00A0C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FCE2B" w14:textId="77777777" w:rsidR="001E7381" w:rsidRDefault="001E73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7436F" w14:textId="77777777" w:rsidR="001E7381" w:rsidRDefault="001E73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E8FB9" w14:textId="1660E315" w:rsidR="00DC74EB" w:rsidRPr="00382097" w:rsidRDefault="00DC74EB" w:rsidP="00382097">
    <w:pPr>
      <w:spacing w:after="240"/>
      <w:jc w:val="center"/>
      <w:rPr>
        <w:rFonts w:ascii="Arial" w:hAnsi="Arial" w:cs="Arial"/>
        <w:i/>
        <w:color w:val="000000"/>
        <w:sz w:val="22"/>
      </w:rPr>
    </w:pPr>
    <w:r w:rsidRPr="00AC6E57">
      <w:rPr>
        <w:rFonts w:ascii="Arial" w:hAnsi="Arial" w:cs="Arial"/>
        <w:i/>
        <w:color w:val="000000"/>
        <w:sz w:val="22"/>
      </w:rPr>
      <w:t>– more –</w:t>
    </w:r>
  </w:p>
  <w:p w14:paraId="0366EC03" w14:textId="77777777" w:rsidR="00622B2E" w:rsidRDefault="00622B2E" w:rsidP="00F1455B">
    <w:pPr>
      <w:jc w:val="center"/>
      <w:rPr>
        <w:rFonts w:ascii="Arial" w:hAnsi="Arial" w:cs="Arial"/>
        <w:b/>
        <w:color w:val="000000"/>
        <w:sz w:val="22"/>
        <w:szCs w:val="15"/>
      </w:rPr>
    </w:pPr>
  </w:p>
  <w:p w14:paraId="26609F9E" w14:textId="2E8D724E" w:rsidR="00DC74EB" w:rsidRPr="00AC6E57" w:rsidRDefault="00DC74EB" w:rsidP="00F1455B">
    <w:pPr>
      <w:jc w:val="center"/>
      <w:rPr>
        <w:rFonts w:ascii="Arial" w:hAnsi="Arial" w:cs="Arial"/>
        <w:b/>
        <w:color w:val="000000"/>
        <w:sz w:val="22"/>
        <w:szCs w:val="15"/>
      </w:rPr>
    </w:pPr>
    <w:r w:rsidRPr="00AC6E57">
      <w:rPr>
        <w:rFonts w:ascii="Arial" w:hAnsi="Arial" w:cs="Arial"/>
        <w:b/>
        <w:color w:val="000000"/>
        <w:sz w:val="22"/>
        <w:szCs w:val="15"/>
      </w:rPr>
      <w:t>Sonoma Forge</w:t>
    </w:r>
  </w:p>
  <w:p w14:paraId="63D83076" w14:textId="15F4B420" w:rsidR="00DC74EB" w:rsidRPr="008C56E8" w:rsidRDefault="00DC74EB" w:rsidP="00F1455B">
    <w:pPr>
      <w:jc w:val="center"/>
      <w:rPr>
        <w:rFonts w:ascii="Arial" w:hAnsi="Arial" w:cs="Arial"/>
        <w:color w:val="000000"/>
        <w:sz w:val="22"/>
        <w:szCs w:val="15"/>
      </w:rPr>
    </w:pPr>
    <w:r w:rsidRPr="008C56E8">
      <w:rPr>
        <w:rFonts w:ascii="Arial" w:hAnsi="Arial" w:cs="Arial"/>
        <w:color w:val="000000"/>
        <w:sz w:val="22"/>
        <w:szCs w:val="15"/>
      </w:rPr>
      <w:t>133 Copeland Street</w:t>
    </w:r>
    <w:r>
      <w:rPr>
        <w:rFonts w:ascii="Arial" w:hAnsi="Arial" w:cs="Arial"/>
        <w:color w:val="000000"/>
        <w:sz w:val="22"/>
        <w:szCs w:val="15"/>
      </w:rPr>
      <w:t xml:space="preserve">, </w:t>
    </w:r>
    <w:r w:rsidRPr="008C56E8">
      <w:rPr>
        <w:rFonts w:ascii="Arial" w:hAnsi="Arial" w:cs="Arial"/>
        <w:color w:val="000000"/>
        <w:sz w:val="22"/>
        <w:szCs w:val="15"/>
      </w:rPr>
      <w:t>Suite A</w:t>
    </w:r>
    <w:r>
      <w:rPr>
        <w:rFonts w:ascii="Arial" w:hAnsi="Arial" w:cs="Arial"/>
        <w:color w:val="000000"/>
        <w:sz w:val="22"/>
        <w:szCs w:val="15"/>
      </w:rPr>
      <w:t xml:space="preserve">, </w:t>
    </w:r>
    <w:r w:rsidRPr="008C56E8">
      <w:rPr>
        <w:rFonts w:ascii="Arial" w:hAnsi="Arial" w:cs="Arial"/>
        <w:color w:val="000000"/>
        <w:sz w:val="22"/>
        <w:szCs w:val="15"/>
      </w:rPr>
      <w:t>Petaluma, CA 94952</w:t>
    </w:r>
  </w:p>
  <w:p w14:paraId="77C80451" w14:textId="21100E93" w:rsidR="00DC74EB" w:rsidRPr="003867E1" w:rsidRDefault="00DC74EB" w:rsidP="00F1455B">
    <w:pPr>
      <w:pStyle w:val="Footer"/>
      <w:jc w:val="center"/>
      <w:rPr>
        <w:rFonts w:ascii="Arial" w:hAnsi="Arial" w:cs="Arial"/>
        <w:color w:val="000000" w:themeColor="text1"/>
        <w:sz w:val="22"/>
      </w:rPr>
    </w:pPr>
    <w:r w:rsidRPr="008C56E8">
      <w:rPr>
        <w:rFonts w:ascii="Arial" w:hAnsi="Arial" w:cs="Arial"/>
        <w:color w:val="000000"/>
        <w:sz w:val="22"/>
        <w:szCs w:val="15"/>
      </w:rPr>
      <w:t>Tel 1-800-330-</w:t>
    </w:r>
    <w:proofErr w:type="gramStart"/>
    <w:r w:rsidRPr="008C56E8">
      <w:rPr>
        <w:rFonts w:ascii="Arial" w:hAnsi="Arial" w:cs="Arial"/>
        <w:color w:val="000000"/>
        <w:sz w:val="22"/>
        <w:szCs w:val="15"/>
      </w:rPr>
      <w:t>5553  •</w:t>
    </w:r>
    <w:proofErr w:type="gramEnd"/>
    <w:r w:rsidRPr="008C56E8">
      <w:rPr>
        <w:rFonts w:ascii="Arial" w:hAnsi="Arial" w:cs="Arial"/>
        <w:color w:val="000000"/>
        <w:sz w:val="22"/>
        <w:szCs w:val="15"/>
      </w:rPr>
      <w:t xml:space="preserve">  Fax 707-789-9201</w:t>
    </w:r>
    <w:r w:rsidRPr="008C56E8">
      <w:rPr>
        <w:rFonts w:ascii="Arial" w:hAnsi="Arial" w:cs="Arial"/>
        <w:color w:val="000000"/>
        <w:sz w:val="22"/>
        <w:szCs w:val="15"/>
      </w:rPr>
      <w:br/>
    </w:r>
    <w:hyperlink r:id="rId1">
      <w:r w:rsidRPr="003867E1">
        <w:rPr>
          <w:rStyle w:val="InternetLink"/>
          <w:rFonts w:cs="Arial"/>
          <w:color w:val="000000" w:themeColor="text1"/>
          <w:sz w:val="22"/>
          <w:szCs w:val="15"/>
          <w:lang w:val="en-US"/>
        </w:rPr>
        <w:t>SonomaForge.com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BC2AB8" w14:textId="77777777" w:rsidR="00DE6589" w:rsidRDefault="00DE6589">
      <w:r>
        <w:separator/>
      </w:r>
    </w:p>
  </w:footnote>
  <w:footnote w:type="continuationSeparator" w:id="0">
    <w:p w14:paraId="4958C6E1" w14:textId="77777777" w:rsidR="00DE6589" w:rsidRDefault="00DE65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6BEB6" w14:textId="77777777" w:rsidR="001E7381" w:rsidRDefault="001E73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95D4F" w14:textId="77777777" w:rsidR="00DC74EB" w:rsidRPr="008C56E8" w:rsidRDefault="00DC74EB">
    <w:pPr>
      <w:rPr>
        <w:rFonts w:ascii="Arial" w:hAnsi="Arial" w:cs="Arial"/>
        <w:sz w:val="22"/>
      </w:rPr>
    </w:pPr>
    <w:r w:rsidRPr="008C56E8">
      <w:rPr>
        <w:rFonts w:ascii="Arial" w:hAnsi="Arial" w:cs="Arial"/>
        <w:sz w:val="22"/>
      </w:rPr>
      <w:t xml:space="preserve">Sonoma Forge Press Release: </w:t>
    </w:r>
  </w:p>
  <w:p w14:paraId="1399D42D" w14:textId="6C1AE387" w:rsidR="00DC74EB" w:rsidRPr="00B62DD2" w:rsidRDefault="001E7381">
    <w:pPr>
      <w:rPr>
        <w:rFonts w:ascii="Arial" w:hAnsi="Arial" w:cs="Arial"/>
        <w:color w:val="000000" w:themeColor="text1"/>
        <w:sz w:val="22"/>
        <w:szCs w:val="22"/>
      </w:rPr>
    </w:pPr>
    <w:r w:rsidRPr="001E7381">
      <w:rPr>
        <w:rFonts w:ascii="Arial" w:hAnsi="Arial" w:cs="Arial"/>
        <w:color w:val="000000"/>
        <w:sz w:val="22"/>
        <w:szCs w:val="22"/>
      </w:rPr>
      <w:t>Sonoma Forge’s Custom Showers Bring Tremendous Design Flexibility</w:t>
    </w:r>
    <w:bookmarkStart w:id="10" w:name="_GoBack"/>
    <w:bookmarkEnd w:id="10"/>
  </w:p>
  <w:p w14:paraId="5DAC40A6" w14:textId="43106D86" w:rsidR="00DC74EB" w:rsidRPr="00344A29" w:rsidRDefault="00DC74EB" w:rsidP="00344A29">
    <w:pPr>
      <w:rPr>
        <w:rFonts w:ascii="Arial" w:hAnsi="Arial" w:cs="Arial"/>
        <w:color w:val="000000" w:themeColor="text1"/>
        <w:sz w:val="22"/>
      </w:rPr>
    </w:pPr>
    <w:r w:rsidRPr="008C56E8">
      <w:rPr>
        <w:rFonts w:ascii="Arial" w:hAnsi="Arial" w:cs="Arial"/>
        <w:color w:val="000000" w:themeColor="text1"/>
        <w:sz w:val="22"/>
      </w:rPr>
      <w:t xml:space="preserve">Page </w:t>
    </w:r>
    <w:r w:rsidRPr="008C56E8">
      <w:rPr>
        <w:rFonts w:ascii="Arial" w:hAnsi="Arial" w:cs="Arial"/>
        <w:color w:val="000000" w:themeColor="text1"/>
        <w:sz w:val="22"/>
      </w:rPr>
      <w:fldChar w:fldCharType="begin"/>
    </w:r>
    <w:r w:rsidRPr="008C56E8">
      <w:rPr>
        <w:rFonts w:ascii="Arial" w:hAnsi="Arial"/>
        <w:sz w:val="22"/>
      </w:rPr>
      <w:instrText>PAGE</w:instrText>
    </w:r>
    <w:r w:rsidRPr="008C56E8">
      <w:rPr>
        <w:rFonts w:ascii="Arial" w:hAnsi="Arial"/>
        <w:sz w:val="22"/>
      </w:rPr>
      <w:fldChar w:fldCharType="separate"/>
    </w:r>
    <w:r w:rsidR="00306E98">
      <w:rPr>
        <w:rFonts w:ascii="Arial" w:hAnsi="Arial"/>
        <w:noProof/>
        <w:sz w:val="22"/>
      </w:rPr>
      <w:t>2</w:t>
    </w:r>
    <w:r w:rsidRPr="008C56E8">
      <w:rPr>
        <w:rFonts w:ascii="Arial" w:hAnsi="Arial"/>
        <w:sz w:val="22"/>
      </w:rPr>
      <w:fldChar w:fldCharType="end"/>
    </w:r>
    <w:r w:rsidRPr="008C56E8">
      <w:rPr>
        <w:rFonts w:ascii="Arial" w:hAnsi="Arial" w:cs="Arial"/>
        <w:color w:val="000000" w:themeColor="text1"/>
        <w:sz w:val="22"/>
      </w:rPr>
      <w:t xml:space="preserve"> of </w:t>
    </w:r>
    <w:r w:rsidRPr="008C56E8">
      <w:rPr>
        <w:rFonts w:ascii="Arial" w:hAnsi="Arial" w:cs="Arial"/>
        <w:color w:val="000000" w:themeColor="text1"/>
        <w:sz w:val="22"/>
      </w:rPr>
      <w:fldChar w:fldCharType="begin"/>
    </w:r>
    <w:r w:rsidRPr="008C56E8">
      <w:rPr>
        <w:rFonts w:ascii="Arial" w:hAnsi="Arial"/>
        <w:sz w:val="22"/>
      </w:rPr>
      <w:instrText>NUMPAGES</w:instrText>
    </w:r>
    <w:r w:rsidRPr="008C56E8">
      <w:rPr>
        <w:rFonts w:ascii="Arial" w:hAnsi="Arial"/>
        <w:sz w:val="22"/>
      </w:rPr>
      <w:fldChar w:fldCharType="separate"/>
    </w:r>
    <w:r w:rsidR="00306E98">
      <w:rPr>
        <w:rFonts w:ascii="Arial" w:hAnsi="Arial"/>
        <w:noProof/>
        <w:sz w:val="22"/>
      </w:rPr>
      <w:t>2</w:t>
    </w:r>
    <w:r w:rsidRPr="008C56E8">
      <w:rPr>
        <w:rFonts w:ascii="Arial" w:hAnsi="Arial"/>
        <w:sz w:val="22"/>
      </w:rPr>
      <w:fldChar w:fldCharType="end"/>
    </w:r>
  </w:p>
  <w:p w14:paraId="469CC817" w14:textId="60C96FCA" w:rsidR="00DC74EB" w:rsidRDefault="00DC74EB">
    <w:pPr>
      <w:pStyle w:val="Header"/>
      <w:rPr>
        <w:rFonts w:ascii="Arial" w:hAnsi="Arial" w:cs="Arial"/>
        <w:sz w:val="22"/>
      </w:rPr>
    </w:pPr>
  </w:p>
  <w:p w14:paraId="2AD27A3E" w14:textId="67A8588A" w:rsidR="00DC74EB" w:rsidRDefault="00DC74EB">
    <w:pPr>
      <w:pStyle w:val="Header"/>
      <w:rPr>
        <w:rFonts w:ascii="Arial" w:hAnsi="Arial" w:cs="Arial"/>
        <w:sz w:val="22"/>
      </w:rPr>
    </w:pPr>
  </w:p>
  <w:p w14:paraId="405992EE" w14:textId="77777777" w:rsidR="00DC74EB" w:rsidRPr="008C56E8" w:rsidRDefault="00DC74EB">
    <w:pPr>
      <w:pStyle w:val="Header"/>
      <w:rPr>
        <w:rFonts w:ascii="Arial" w:hAnsi="Arial" w:cs="Arial"/>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65045" w14:textId="77777777" w:rsidR="00DC74EB" w:rsidRDefault="00DC74EB" w:rsidP="00B34F98">
    <w:pPr>
      <w:pStyle w:val="Header"/>
      <w:jc w:val="center"/>
      <w:rPr>
        <w:rFonts w:ascii="Arial" w:hAnsi="Arial"/>
      </w:rPr>
    </w:pPr>
    <w:r>
      <w:rPr>
        <w:rFonts w:ascii="Arial" w:hAnsi="Arial"/>
        <w:noProof/>
      </w:rPr>
      <w:drawing>
        <wp:inline distT="0" distB="0" distL="0" distR="0" wp14:anchorId="5FC8EE6F" wp14:editId="3A6FFD8E">
          <wp:extent cx="3175000" cy="1384300"/>
          <wp:effectExtent l="0" t="0" r="0" b="12700"/>
          <wp:docPr id="1" name="Picture 1" descr="Macintosh HD:Users:alfredaduehr:Desktop:d&amp;a:Client Projects:Sonoma Forge:Logos:forge-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fredaduehr:Desktop:d&amp;a:Client Projects:Sonoma Forge:Logos:forge-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5000" cy="1384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ACE29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ED2EBD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5A6698A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70A00D8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A4A019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38688F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752F34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78CCBC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7248E8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178C27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AE7392"/>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97"/>
  <w:removePersonalInformation/>
  <w:removeDateAndTime/>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C73"/>
    <w:rsid w:val="00002CA5"/>
    <w:rsid w:val="00004E25"/>
    <w:rsid w:val="00007908"/>
    <w:rsid w:val="00013889"/>
    <w:rsid w:val="00014429"/>
    <w:rsid w:val="00015E0B"/>
    <w:rsid w:val="00016371"/>
    <w:rsid w:val="00017A79"/>
    <w:rsid w:val="00020CC3"/>
    <w:rsid w:val="00024B02"/>
    <w:rsid w:val="00025CBF"/>
    <w:rsid w:val="00026AFD"/>
    <w:rsid w:val="00044F63"/>
    <w:rsid w:val="00050073"/>
    <w:rsid w:val="00053CA7"/>
    <w:rsid w:val="00057430"/>
    <w:rsid w:val="00065C75"/>
    <w:rsid w:val="00073841"/>
    <w:rsid w:val="000778DF"/>
    <w:rsid w:val="0008143A"/>
    <w:rsid w:val="000836D7"/>
    <w:rsid w:val="00085CEA"/>
    <w:rsid w:val="000911C8"/>
    <w:rsid w:val="00097092"/>
    <w:rsid w:val="000A01A8"/>
    <w:rsid w:val="000A7834"/>
    <w:rsid w:val="000B372B"/>
    <w:rsid w:val="000B589B"/>
    <w:rsid w:val="000B696A"/>
    <w:rsid w:val="000D3C31"/>
    <w:rsid w:val="000D539B"/>
    <w:rsid w:val="000E6B40"/>
    <w:rsid w:val="000F09ED"/>
    <w:rsid w:val="000F1206"/>
    <w:rsid w:val="000F2AE1"/>
    <w:rsid w:val="000F6A22"/>
    <w:rsid w:val="000F6C29"/>
    <w:rsid w:val="001032E7"/>
    <w:rsid w:val="001033DC"/>
    <w:rsid w:val="001057E5"/>
    <w:rsid w:val="00107335"/>
    <w:rsid w:val="00107527"/>
    <w:rsid w:val="00115568"/>
    <w:rsid w:val="00116813"/>
    <w:rsid w:val="00120EC6"/>
    <w:rsid w:val="00121B6C"/>
    <w:rsid w:val="00132110"/>
    <w:rsid w:val="00133D79"/>
    <w:rsid w:val="001353D9"/>
    <w:rsid w:val="00140CF6"/>
    <w:rsid w:val="00150E46"/>
    <w:rsid w:val="00162FFF"/>
    <w:rsid w:val="001731D7"/>
    <w:rsid w:val="001767D0"/>
    <w:rsid w:val="00176935"/>
    <w:rsid w:val="0017760E"/>
    <w:rsid w:val="00180987"/>
    <w:rsid w:val="00183634"/>
    <w:rsid w:val="001868B8"/>
    <w:rsid w:val="00194ADB"/>
    <w:rsid w:val="00194F8A"/>
    <w:rsid w:val="0019550E"/>
    <w:rsid w:val="001967B4"/>
    <w:rsid w:val="001A0D17"/>
    <w:rsid w:val="001B42FB"/>
    <w:rsid w:val="001C4690"/>
    <w:rsid w:val="001D1377"/>
    <w:rsid w:val="001D7D22"/>
    <w:rsid w:val="001E7381"/>
    <w:rsid w:val="001F10E3"/>
    <w:rsid w:val="00202C77"/>
    <w:rsid w:val="002055CE"/>
    <w:rsid w:val="0022043B"/>
    <w:rsid w:val="00222B19"/>
    <w:rsid w:val="00224712"/>
    <w:rsid w:val="00234B14"/>
    <w:rsid w:val="00235D3B"/>
    <w:rsid w:val="00237EC9"/>
    <w:rsid w:val="00251B03"/>
    <w:rsid w:val="00254E26"/>
    <w:rsid w:val="00255449"/>
    <w:rsid w:val="00255D2D"/>
    <w:rsid w:val="002614FA"/>
    <w:rsid w:val="00264250"/>
    <w:rsid w:val="00275AF2"/>
    <w:rsid w:val="00277F8E"/>
    <w:rsid w:val="0028239A"/>
    <w:rsid w:val="00291D0D"/>
    <w:rsid w:val="0029205E"/>
    <w:rsid w:val="002956FC"/>
    <w:rsid w:val="002A2246"/>
    <w:rsid w:val="002A63EE"/>
    <w:rsid w:val="002B407A"/>
    <w:rsid w:val="002B40AF"/>
    <w:rsid w:val="002C1EBD"/>
    <w:rsid w:val="002C2EBE"/>
    <w:rsid w:val="002C50A9"/>
    <w:rsid w:val="002C7CF9"/>
    <w:rsid w:val="002D08AB"/>
    <w:rsid w:val="002D1B94"/>
    <w:rsid w:val="002D55B8"/>
    <w:rsid w:val="002E5703"/>
    <w:rsid w:val="002F0595"/>
    <w:rsid w:val="002F70FF"/>
    <w:rsid w:val="00300F10"/>
    <w:rsid w:val="003054F4"/>
    <w:rsid w:val="00306E98"/>
    <w:rsid w:val="00312C99"/>
    <w:rsid w:val="00315853"/>
    <w:rsid w:val="003214B4"/>
    <w:rsid w:val="0032370C"/>
    <w:rsid w:val="00325BD5"/>
    <w:rsid w:val="00335AC0"/>
    <w:rsid w:val="00336373"/>
    <w:rsid w:val="00344A29"/>
    <w:rsid w:val="00355C98"/>
    <w:rsid w:val="00371092"/>
    <w:rsid w:val="00374586"/>
    <w:rsid w:val="00382097"/>
    <w:rsid w:val="0038452E"/>
    <w:rsid w:val="00385C6D"/>
    <w:rsid w:val="003867E1"/>
    <w:rsid w:val="00386CA8"/>
    <w:rsid w:val="003877B7"/>
    <w:rsid w:val="00393CD7"/>
    <w:rsid w:val="003A35E5"/>
    <w:rsid w:val="003A3EBE"/>
    <w:rsid w:val="003A7EA5"/>
    <w:rsid w:val="003B4F69"/>
    <w:rsid w:val="003C3384"/>
    <w:rsid w:val="003D29F6"/>
    <w:rsid w:val="003D2D15"/>
    <w:rsid w:val="003D413C"/>
    <w:rsid w:val="003D6C8D"/>
    <w:rsid w:val="003E25A1"/>
    <w:rsid w:val="003E52CB"/>
    <w:rsid w:val="003E72BC"/>
    <w:rsid w:val="003F00DC"/>
    <w:rsid w:val="003F3AEA"/>
    <w:rsid w:val="003F4DF2"/>
    <w:rsid w:val="00405545"/>
    <w:rsid w:val="0041318E"/>
    <w:rsid w:val="00414624"/>
    <w:rsid w:val="00426913"/>
    <w:rsid w:val="00435DD5"/>
    <w:rsid w:val="00437924"/>
    <w:rsid w:val="00446A88"/>
    <w:rsid w:val="004478CF"/>
    <w:rsid w:val="00447DBD"/>
    <w:rsid w:val="00454CB6"/>
    <w:rsid w:val="00454DAF"/>
    <w:rsid w:val="00462D38"/>
    <w:rsid w:val="004664AC"/>
    <w:rsid w:val="004711E8"/>
    <w:rsid w:val="004727BA"/>
    <w:rsid w:val="004737BA"/>
    <w:rsid w:val="00490B5A"/>
    <w:rsid w:val="00493BED"/>
    <w:rsid w:val="00496083"/>
    <w:rsid w:val="004A3F9F"/>
    <w:rsid w:val="004A70FC"/>
    <w:rsid w:val="004B1D98"/>
    <w:rsid w:val="004B262A"/>
    <w:rsid w:val="004B36C3"/>
    <w:rsid w:val="004B4632"/>
    <w:rsid w:val="004B6502"/>
    <w:rsid w:val="004B72FF"/>
    <w:rsid w:val="004C6A19"/>
    <w:rsid w:val="004C7C37"/>
    <w:rsid w:val="004D35F1"/>
    <w:rsid w:val="004E25A3"/>
    <w:rsid w:val="004E6AA8"/>
    <w:rsid w:val="004F75AE"/>
    <w:rsid w:val="00502331"/>
    <w:rsid w:val="00515905"/>
    <w:rsid w:val="0051770A"/>
    <w:rsid w:val="00517ABE"/>
    <w:rsid w:val="005206E7"/>
    <w:rsid w:val="00522BF4"/>
    <w:rsid w:val="00532D20"/>
    <w:rsid w:val="005407DD"/>
    <w:rsid w:val="00546F25"/>
    <w:rsid w:val="005521E3"/>
    <w:rsid w:val="00566BBC"/>
    <w:rsid w:val="005831D4"/>
    <w:rsid w:val="005842B4"/>
    <w:rsid w:val="00590EAB"/>
    <w:rsid w:val="00593326"/>
    <w:rsid w:val="005A0B01"/>
    <w:rsid w:val="005A730F"/>
    <w:rsid w:val="005A7FED"/>
    <w:rsid w:val="005B7488"/>
    <w:rsid w:val="005C2C50"/>
    <w:rsid w:val="005C6213"/>
    <w:rsid w:val="005D1972"/>
    <w:rsid w:val="005D202A"/>
    <w:rsid w:val="005D2418"/>
    <w:rsid w:val="005D3FE1"/>
    <w:rsid w:val="005D707E"/>
    <w:rsid w:val="005D78F8"/>
    <w:rsid w:val="005E48DD"/>
    <w:rsid w:val="005F5951"/>
    <w:rsid w:val="005F64AB"/>
    <w:rsid w:val="00601934"/>
    <w:rsid w:val="006066F2"/>
    <w:rsid w:val="00607449"/>
    <w:rsid w:val="00616300"/>
    <w:rsid w:val="006167E0"/>
    <w:rsid w:val="00622542"/>
    <w:rsid w:val="00622B2E"/>
    <w:rsid w:val="0063236C"/>
    <w:rsid w:val="00633134"/>
    <w:rsid w:val="00635174"/>
    <w:rsid w:val="00635483"/>
    <w:rsid w:val="006471AF"/>
    <w:rsid w:val="006516B8"/>
    <w:rsid w:val="00662681"/>
    <w:rsid w:val="00662EF9"/>
    <w:rsid w:val="00664F69"/>
    <w:rsid w:val="0067170F"/>
    <w:rsid w:val="00672ABD"/>
    <w:rsid w:val="0067659F"/>
    <w:rsid w:val="00684F6C"/>
    <w:rsid w:val="00691795"/>
    <w:rsid w:val="0069431A"/>
    <w:rsid w:val="006B1669"/>
    <w:rsid w:val="006B176D"/>
    <w:rsid w:val="006B1F00"/>
    <w:rsid w:val="006B522F"/>
    <w:rsid w:val="006C210D"/>
    <w:rsid w:val="006C345F"/>
    <w:rsid w:val="006D0B71"/>
    <w:rsid w:val="006E175D"/>
    <w:rsid w:val="006E4714"/>
    <w:rsid w:val="006E4F4B"/>
    <w:rsid w:val="006F065A"/>
    <w:rsid w:val="006F199B"/>
    <w:rsid w:val="006F1A24"/>
    <w:rsid w:val="006F66ED"/>
    <w:rsid w:val="0070043E"/>
    <w:rsid w:val="00702987"/>
    <w:rsid w:val="00707574"/>
    <w:rsid w:val="00714E18"/>
    <w:rsid w:val="00722BD2"/>
    <w:rsid w:val="0072783B"/>
    <w:rsid w:val="00731E5F"/>
    <w:rsid w:val="00733605"/>
    <w:rsid w:val="00733E4A"/>
    <w:rsid w:val="007362DF"/>
    <w:rsid w:val="00741C0A"/>
    <w:rsid w:val="00747EF8"/>
    <w:rsid w:val="00757DBF"/>
    <w:rsid w:val="007624E9"/>
    <w:rsid w:val="007767A5"/>
    <w:rsid w:val="007826F4"/>
    <w:rsid w:val="00784759"/>
    <w:rsid w:val="00785747"/>
    <w:rsid w:val="0078753C"/>
    <w:rsid w:val="007926F9"/>
    <w:rsid w:val="0079471F"/>
    <w:rsid w:val="007956B2"/>
    <w:rsid w:val="007A2CD8"/>
    <w:rsid w:val="007B0E7B"/>
    <w:rsid w:val="007B122D"/>
    <w:rsid w:val="007B614A"/>
    <w:rsid w:val="007B6315"/>
    <w:rsid w:val="007B6BB8"/>
    <w:rsid w:val="007C02CC"/>
    <w:rsid w:val="007C28E4"/>
    <w:rsid w:val="007C6FA1"/>
    <w:rsid w:val="007C7608"/>
    <w:rsid w:val="007C7DEB"/>
    <w:rsid w:val="007E0EFC"/>
    <w:rsid w:val="007E0F2F"/>
    <w:rsid w:val="007E4309"/>
    <w:rsid w:val="007E4F23"/>
    <w:rsid w:val="007F1F0E"/>
    <w:rsid w:val="007F6C05"/>
    <w:rsid w:val="00802F23"/>
    <w:rsid w:val="008033A7"/>
    <w:rsid w:val="008041A0"/>
    <w:rsid w:val="00806AED"/>
    <w:rsid w:val="00807BC0"/>
    <w:rsid w:val="0081195A"/>
    <w:rsid w:val="00817D4F"/>
    <w:rsid w:val="0082494D"/>
    <w:rsid w:val="008315DE"/>
    <w:rsid w:val="0083166C"/>
    <w:rsid w:val="00835759"/>
    <w:rsid w:val="00840302"/>
    <w:rsid w:val="00843B9F"/>
    <w:rsid w:val="00857774"/>
    <w:rsid w:val="00860E93"/>
    <w:rsid w:val="00870F66"/>
    <w:rsid w:val="00873E99"/>
    <w:rsid w:val="00874545"/>
    <w:rsid w:val="008801D0"/>
    <w:rsid w:val="0088455B"/>
    <w:rsid w:val="00885867"/>
    <w:rsid w:val="00886770"/>
    <w:rsid w:val="008A40C1"/>
    <w:rsid w:val="008A4514"/>
    <w:rsid w:val="008B0930"/>
    <w:rsid w:val="008B5687"/>
    <w:rsid w:val="008C0ED6"/>
    <w:rsid w:val="008C18B4"/>
    <w:rsid w:val="008C48B5"/>
    <w:rsid w:val="008C4DB2"/>
    <w:rsid w:val="008C56E8"/>
    <w:rsid w:val="008D6171"/>
    <w:rsid w:val="008D7299"/>
    <w:rsid w:val="008D735B"/>
    <w:rsid w:val="008E1F0D"/>
    <w:rsid w:val="008E2BF2"/>
    <w:rsid w:val="008E3D0C"/>
    <w:rsid w:val="008E6844"/>
    <w:rsid w:val="008F41B6"/>
    <w:rsid w:val="009026AD"/>
    <w:rsid w:val="00905454"/>
    <w:rsid w:val="009061CD"/>
    <w:rsid w:val="0090620F"/>
    <w:rsid w:val="00907B75"/>
    <w:rsid w:val="0091523D"/>
    <w:rsid w:val="00915FCA"/>
    <w:rsid w:val="00917513"/>
    <w:rsid w:val="009213BD"/>
    <w:rsid w:val="0092496D"/>
    <w:rsid w:val="009303AB"/>
    <w:rsid w:val="00935C73"/>
    <w:rsid w:val="009375BC"/>
    <w:rsid w:val="00937F37"/>
    <w:rsid w:val="00953C58"/>
    <w:rsid w:val="00954164"/>
    <w:rsid w:val="009611D1"/>
    <w:rsid w:val="00962A43"/>
    <w:rsid w:val="009703AD"/>
    <w:rsid w:val="0098322B"/>
    <w:rsid w:val="0098565B"/>
    <w:rsid w:val="00987FED"/>
    <w:rsid w:val="0099027D"/>
    <w:rsid w:val="009A28D5"/>
    <w:rsid w:val="009A56A8"/>
    <w:rsid w:val="009B09A3"/>
    <w:rsid w:val="009B150D"/>
    <w:rsid w:val="009B4FF6"/>
    <w:rsid w:val="009B70ED"/>
    <w:rsid w:val="009C1A12"/>
    <w:rsid w:val="009C6DCE"/>
    <w:rsid w:val="009D0566"/>
    <w:rsid w:val="009D11C2"/>
    <w:rsid w:val="009D351F"/>
    <w:rsid w:val="009E4061"/>
    <w:rsid w:val="009E44CE"/>
    <w:rsid w:val="009E49D1"/>
    <w:rsid w:val="009E5A90"/>
    <w:rsid w:val="009F29C9"/>
    <w:rsid w:val="009F4CCD"/>
    <w:rsid w:val="00A1400B"/>
    <w:rsid w:val="00A15D08"/>
    <w:rsid w:val="00A20328"/>
    <w:rsid w:val="00A209D4"/>
    <w:rsid w:val="00A244E6"/>
    <w:rsid w:val="00A459EC"/>
    <w:rsid w:val="00A55ED7"/>
    <w:rsid w:val="00A5622C"/>
    <w:rsid w:val="00A63A83"/>
    <w:rsid w:val="00A743A7"/>
    <w:rsid w:val="00A83A6E"/>
    <w:rsid w:val="00A9327A"/>
    <w:rsid w:val="00AA3607"/>
    <w:rsid w:val="00AB0853"/>
    <w:rsid w:val="00AB269C"/>
    <w:rsid w:val="00AC2498"/>
    <w:rsid w:val="00AC7BDE"/>
    <w:rsid w:val="00AD5EBC"/>
    <w:rsid w:val="00AE238A"/>
    <w:rsid w:val="00AE4EB8"/>
    <w:rsid w:val="00AE51EC"/>
    <w:rsid w:val="00AE6DF5"/>
    <w:rsid w:val="00AE7AD4"/>
    <w:rsid w:val="00AF207F"/>
    <w:rsid w:val="00AF4045"/>
    <w:rsid w:val="00AF4856"/>
    <w:rsid w:val="00B025B7"/>
    <w:rsid w:val="00B13838"/>
    <w:rsid w:val="00B13ADF"/>
    <w:rsid w:val="00B151B5"/>
    <w:rsid w:val="00B20536"/>
    <w:rsid w:val="00B224F3"/>
    <w:rsid w:val="00B227AA"/>
    <w:rsid w:val="00B24013"/>
    <w:rsid w:val="00B2673C"/>
    <w:rsid w:val="00B34F98"/>
    <w:rsid w:val="00B355F4"/>
    <w:rsid w:val="00B407BE"/>
    <w:rsid w:val="00B43C77"/>
    <w:rsid w:val="00B447FC"/>
    <w:rsid w:val="00B466BF"/>
    <w:rsid w:val="00B551A9"/>
    <w:rsid w:val="00B62DD2"/>
    <w:rsid w:val="00B722DE"/>
    <w:rsid w:val="00B77BCA"/>
    <w:rsid w:val="00B81F29"/>
    <w:rsid w:val="00B87E8E"/>
    <w:rsid w:val="00B96B6A"/>
    <w:rsid w:val="00BA2B2D"/>
    <w:rsid w:val="00BA3973"/>
    <w:rsid w:val="00BA43F8"/>
    <w:rsid w:val="00BB31EF"/>
    <w:rsid w:val="00BB333A"/>
    <w:rsid w:val="00BB58BA"/>
    <w:rsid w:val="00BB735F"/>
    <w:rsid w:val="00BC4C6C"/>
    <w:rsid w:val="00BD25F7"/>
    <w:rsid w:val="00BD4632"/>
    <w:rsid w:val="00BD4725"/>
    <w:rsid w:val="00BE5040"/>
    <w:rsid w:val="00BE5E6A"/>
    <w:rsid w:val="00BF5268"/>
    <w:rsid w:val="00C03FC2"/>
    <w:rsid w:val="00C07992"/>
    <w:rsid w:val="00C1528F"/>
    <w:rsid w:val="00C166D6"/>
    <w:rsid w:val="00C25A24"/>
    <w:rsid w:val="00C3074A"/>
    <w:rsid w:val="00C403A2"/>
    <w:rsid w:val="00C57C2B"/>
    <w:rsid w:val="00C66CB1"/>
    <w:rsid w:val="00C717E3"/>
    <w:rsid w:val="00C73028"/>
    <w:rsid w:val="00C81484"/>
    <w:rsid w:val="00C8692B"/>
    <w:rsid w:val="00CA09E6"/>
    <w:rsid w:val="00CA33D1"/>
    <w:rsid w:val="00CB0216"/>
    <w:rsid w:val="00CB30DA"/>
    <w:rsid w:val="00CB503F"/>
    <w:rsid w:val="00CB7C1A"/>
    <w:rsid w:val="00CC4933"/>
    <w:rsid w:val="00CC73CD"/>
    <w:rsid w:val="00CC77B0"/>
    <w:rsid w:val="00CD0A79"/>
    <w:rsid w:val="00CD55A4"/>
    <w:rsid w:val="00CE2631"/>
    <w:rsid w:val="00CF44AB"/>
    <w:rsid w:val="00D03662"/>
    <w:rsid w:val="00D07AD0"/>
    <w:rsid w:val="00D17EFF"/>
    <w:rsid w:val="00D23631"/>
    <w:rsid w:val="00D26634"/>
    <w:rsid w:val="00D42865"/>
    <w:rsid w:val="00D43331"/>
    <w:rsid w:val="00D43D4C"/>
    <w:rsid w:val="00D53F70"/>
    <w:rsid w:val="00D575A8"/>
    <w:rsid w:val="00D6162C"/>
    <w:rsid w:val="00D64C04"/>
    <w:rsid w:val="00D758ED"/>
    <w:rsid w:val="00D77872"/>
    <w:rsid w:val="00D81DA0"/>
    <w:rsid w:val="00D85007"/>
    <w:rsid w:val="00D8716D"/>
    <w:rsid w:val="00D916E9"/>
    <w:rsid w:val="00D92646"/>
    <w:rsid w:val="00D9386A"/>
    <w:rsid w:val="00D94013"/>
    <w:rsid w:val="00D972CF"/>
    <w:rsid w:val="00DA0054"/>
    <w:rsid w:val="00DA5A2D"/>
    <w:rsid w:val="00DB0C7A"/>
    <w:rsid w:val="00DB0D9B"/>
    <w:rsid w:val="00DC020C"/>
    <w:rsid w:val="00DC1D50"/>
    <w:rsid w:val="00DC74EB"/>
    <w:rsid w:val="00DD0542"/>
    <w:rsid w:val="00DD1358"/>
    <w:rsid w:val="00DE6589"/>
    <w:rsid w:val="00DE79A1"/>
    <w:rsid w:val="00E036AC"/>
    <w:rsid w:val="00E20157"/>
    <w:rsid w:val="00E208C3"/>
    <w:rsid w:val="00E215A3"/>
    <w:rsid w:val="00E23B8B"/>
    <w:rsid w:val="00E2409C"/>
    <w:rsid w:val="00E24B88"/>
    <w:rsid w:val="00E24C29"/>
    <w:rsid w:val="00E326EE"/>
    <w:rsid w:val="00E35DBA"/>
    <w:rsid w:val="00E56E3A"/>
    <w:rsid w:val="00E64C7F"/>
    <w:rsid w:val="00E65BA9"/>
    <w:rsid w:val="00E751E7"/>
    <w:rsid w:val="00E75587"/>
    <w:rsid w:val="00E83559"/>
    <w:rsid w:val="00E84ED5"/>
    <w:rsid w:val="00E85479"/>
    <w:rsid w:val="00E86165"/>
    <w:rsid w:val="00E90822"/>
    <w:rsid w:val="00E91934"/>
    <w:rsid w:val="00E9499B"/>
    <w:rsid w:val="00EA04CB"/>
    <w:rsid w:val="00EA6260"/>
    <w:rsid w:val="00EA7839"/>
    <w:rsid w:val="00EB0338"/>
    <w:rsid w:val="00EB7F0D"/>
    <w:rsid w:val="00EC0BD5"/>
    <w:rsid w:val="00EC3310"/>
    <w:rsid w:val="00ED38D3"/>
    <w:rsid w:val="00ED56DD"/>
    <w:rsid w:val="00ED7C39"/>
    <w:rsid w:val="00EE1390"/>
    <w:rsid w:val="00EE518C"/>
    <w:rsid w:val="00EF01F6"/>
    <w:rsid w:val="00F05941"/>
    <w:rsid w:val="00F1455B"/>
    <w:rsid w:val="00F14D6F"/>
    <w:rsid w:val="00F231C3"/>
    <w:rsid w:val="00F44A17"/>
    <w:rsid w:val="00F46C08"/>
    <w:rsid w:val="00F51E39"/>
    <w:rsid w:val="00F51E42"/>
    <w:rsid w:val="00F55187"/>
    <w:rsid w:val="00F57BFE"/>
    <w:rsid w:val="00F63BC8"/>
    <w:rsid w:val="00F677C7"/>
    <w:rsid w:val="00F767BC"/>
    <w:rsid w:val="00F80623"/>
    <w:rsid w:val="00F84906"/>
    <w:rsid w:val="00F85102"/>
    <w:rsid w:val="00F9025E"/>
    <w:rsid w:val="00F932B1"/>
    <w:rsid w:val="00FA545F"/>
    <w:rsid w:val="00FB0145"/>
    <w:rsid w:val="00FB37EC"/>
    <w:rsid w:val="00FD7E6F"/>
    <w:rsid w:val="00FE0E77"/>
    <w:rsid w:val="00FF6BF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A79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0054"/>
    <w:pPr>
      <w:suppressAutoHyphens/>
    </w:pPr>
    <w:rPr>
      <w:sz w:val="24"/>
      <w:szCs w:val="24"/>
    </w:rPr>
  </w:style>
  <w:style w:type="paragraph" w:styleId="Heading1">
    <w:name w:val="heading 1"/>
    <w:basedOn w:val="Normal"/>
    <w:next w:val="Normal"/>
    <w:qFormat/>
    <w:rsid w:val="00DA0054"/>
    <w:pPr>
      <w:keepNext/>
      <w:spacing w:line="360" w:lineRule="auto"/>
      <w:outlineLvl w:val="0"/>
    </w:pPr>
    <w:rPr>
      <w:rFonts w:ascii="Swis721 Lt BT Light" w:eastAsia="Times" w:hAnsi="Swis721 Lt BT Light"/>
      <w:b/>
      <w:color w:val="00000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sid w:val="00D92646"/>
    <w:rPr>
      <w:rFonts w:ascii="Arial" w:hAnsi="Arial"/>
      <w:color w:val="F36C21"/>
      <w:u w:val="none"/>
      <w:lang w:val="uz-Cyrl-UZ" w:eastAsia="uz-Cyrl-UZ" w:bidi="uz-Cyrl-UZ"/>
    </w:rPr>
  </w:style>
  <w:style w:type="character" w:styleId="FollowedHyperlink">
    <w:name w:val="FollowedHyperlink"/>
    <w:rsid w:val="00DA0054"/>
    <w:rPr>
      <w:color w:val="800080"/>
      <w:u w:val="single"/>
    </w:rPr>
  </w:style>
  <w:style w:type="character" w:customStyle="1" w:styleId="A3">
    <w:name w:val="A3"/>
    <w:rsid w:val="00DA0054"/>
    <w:rPr>
      <w:rFonts w:cs="Swiss 72 1 BT"/>
      <w:color w:val="000000"/>
      <w:sz w:val="20"/>
      <w:szCs w:val="20"/>
    </w:rPr>
  </w:style>
  <w:style w:type="character" w:customStyle="1" w:styleId="A1">
    <w:name w:val="A1"/>
    <w:rsid w:val="00DA0054"/>
    <w:rPr>
      <w:rFonts w:cs="Wingdings"/>
      <w:color w:val="000000"/>
    </w:rPr>
  </w:style>
  <w:style w:type="character" w:customStyle="1" w:styleId="A4">
    <w:name w:val="A4"/>
    <w:rsid w:val="00DA0054"/>
    <w:rPr>
      <w:rFonts w:cs="Wingdings"/>
      <w:color w:val="000000"/>
      <w:sz w:val="19"/>
      <w:szCs w:val="19"/>
    </w:rPr>
  </w:style>
  <w:style w:type="character" w:customStyle="1" w:styleId="BalloonTextChar">
    <w:name w:val="Balloon Text Char"/>
    <w:basedOn w:val="DefaultParagraphFont"/>
    <w:link w:val="BalloonText"/>
    <w:uiPriority w:val="99"/>
    <w:semiHidden/>
    <w:rsid w:val="00954800"/>
    <w:rPr>
      <w:rFonts w:ascii="Lucida Grande" w:hAnsi="Lucida Grande" w:cs="Lucida Grande"/>
      <w:sz w:val="18"/>
      <w:szCs w:val="18"/>
    </w:rPr>
  </w:style>
  <w:style w:type="character" w:customStyle="1" w:styleId="ListLabel1">
    <w:name w:val="ListLabel 1"/>
    <w:rsid w:val="00DA0054"/>
    <w:rPr>
      <w:rFonts w:eastAsia="Times New Roman"/>
    </w:rPr>
  </w:style>
  <w:style w:type="character" w:customStyle="1" w:styleId="ListLabel2">
    <w:name w:val="ListLabel 2"/>
    <w:rsid w:val="00DA0054"/>
    <w:rPr>
      <w:color w:val="00000A"/>
    </w:rPr>
  </w:style>
  <w:style w:type="character" w:customStyle="1" w:styleId="ListLabel3">
    <w:name w:val="ListLabel 3"/>
    <w:rsid w:val="00DA0054"/>
    <w:rPr>
      <w:rFonts w:eastAsia="Times New Roman" w:cs="Arial"/>
    </w:rPr>
  </w:style>
  <w:style w:type="paragraph" w:customStyle="1" w:styleId="Heading">
    <w:name w:val="Heading"/>
    <w:basedOn w:val="Normal"/>
    <w:next w:val="TextBody"/>
    <w:rsid w:val="00DA0054"/>
    <w:pPr>
      <w:keepNext/>
      <w:spacing w:before="240" w:after="120"/>
    </w:pPr>
    <w:rPr>
      <w:rFonts w:ascii="Liberation Sans" w:eastAsia="Arial Unicode MS" w:hAnsi="Liberation Sans" w:cs="Arial Unicode MS"/>
      <w:sz w:val="28"/>
      <w:szCs w:val="28"/>
    </w:rPr>
  </w:style>
  <w:style w:type="paragraph" w:customStyle="1" w:styleId="TextBody">
    <w:name w:val="Text Body"/>
    <w:basedOn w:val="Normal"/>
    <w:rsid w:val="00DA0054"/>
    <w:pPr>
      <w:widowControl w:val="0"/>
      <w:spacing w:line="288" w:lineRule="auto"/>
    </w:pPr>
    <w:rPr>
      <w:rFonts w:ascii="Swis721 Lt BT Light" w:hAnsi="Swis721 Lt BT Light"/>
      <w:b/>
      <w:color w:val="000000"/>
      <w:sz w:val="32"/>
    </w:rPr>
  </w:style>
  <w:style w:type="paragraph" w:styleId="List">
    <w:name w:val="List"/>
    <w:basedOn w:val="TextBody"/>
    <w:rsid w:val="00DA0054"/>
    <w:rPr>
      <w:rFonts w:ascii="Verdana" w:hAnsi="Verdana"/>
    </w:rPr>
  </w:style>
  <w:style w:type="paragraph" w:styleId="Caption">
    <w:name w:val="caption"/>
    <w:basedOn w:val="Normal"/>
    <w:rsid w:val="00DA0054"/>
    <w:pPr>
      <w:suppressLineNumbers/>
      <w:spacing w:before="120" w:after="120"/>
    </w:pPr>
    <w:rPr>
      <w:rFonts w:ascii="Verdana" w:hAnsi="Verdana"/>
      <w:i/>
      <w:iCs/>
    </w:rPr>
  </w:style>
  <w:style w:type="paragraph" w:customStyle="1" w:styleId="Index">
    <w:name w:val="Index"/>
    <w:basedOn w:val="Normal"/>
    <w:rsid w:val="00DA0054"/>
    <w:pPr>
      <w:suppressLineNumbers/>
    </w:pPr>
    <w:rPr>
      <w:rFonts w:ascii="Verdana" w:hAnsi="Verdana"/>
    </w:rPr>
  </w:style>
  <w:style w:type="paragraph" w:styleId="Header">
    <w:name w:val="header"/>
    <w:basedOn w:val="Normal"/>
    <w:rsid w:val="00DA0054"/>
    <w:pPr>
      <w:tabs>
        <w:tab w:val="center" w:pos="4320"/>
        <w:tab w:val="right" w:pos="8640"/>
      </w:tabs>
    </w:pPr>
  </w:style>
  <w:style w:type="paragraph" w:styleId="Footer">
    <w:name w:val="footer"/>
    <w:basedOn w:val="Normal"/>
    <w:semiHidden/>
    <w:rsid w:val="00DA0054"/>
    <w:pPr>
      <w:tabs>
        <w:tab w:val="center" w:pos="4320"/>
        <w:tab w:val="right" w:pos="8640"/>
      </w:tabs>
    </w:pPr>
  </w:style>
  <w:style w:type="paragraph" w:customStyle="1" w:styleId="Pa1">
    <w:name w:val="Pa1"/>
    <w:basedOn w:val="Normal"/>
    <w:next w:val="Normal"/>
    <w:rsid w:val="00DA0054"/>
    <w:pPr>
      <w:widowControl w:val="0"/>
      <w:spacing w:line="221" w:lineRule="atLeast"/>
    </w:pPr>
    <w:rPr>
      <w:rFonts w:ascii="Swiss 72 1 BT" w:hAnsi="Swiss 72 1 BT"/>
      <w:lang w:bidi="en-US"/>
    </w:rPr>
  </w:style>
  <w:style w:type="paragraph" w:styleId="BodyText2">
    <w:name w:val="Body Text 2"/>
    <w:basedOn w:val="Normal"/>
    <w:rsid w:val="00DA0054"/>
    <w:pPr>
      <w:widowControl w:val="0"/>
      <w:spacing w:line="360" w:lineRule="auto"/>
    </w:pPr>
    <w:rPr>
      <w:rFonts w:ascii="Swis721 Lt BT Light" w:hAnsi="Swis721 Lt BT Light"/>
      <w:color w:val="000000"/>
    </w:rPr>
  </w:style>
  <w:style w:type="paragraph" w:styleId="BalloonText">
    <w:name w:val="Balloon Text"/>
    <w:basedOn w:val="Normal"/>
    <w:link w:val="BalloonTextChar"/>
    <w:uiPriority w:val="99"/>
    <w:semiHidden/>
    <w:unhideWhenUsed/>
    <w:rsid w:val="00954800"/>
    <w:rPr>
      <w:rFonts w:ascii="Lucida Grande" w:hAnsi="Lucida Grande" w:cs="Lucida Grande"/>
      <w:sz w:val="18"/>
      <w:szCs w:val="18"/>
    </w:rPr>
  </w:style>
  <w:style w:type="paragraph" w:styleId="ListParagraph">
    <w:name w:val="List Paragraph"/>
    <w:basedOn w:val="Normal"/>
    <w:uiPriority w:val="34"/>
    <w:qFormat/>
    <w:rsid w:val="006A197D"/>
    <w:pPr>
      <w:ind w:left="720"/>
      <w:contextualSpacing/>
    </w:pPr>
  </w:style>
  <w:style w:type="character" w:styleId="Hyperlink">
    <w:name w:val="Hyperlink"/>
    <w:basedOn w:val="DefaultParagraphFont"/>
    <w:uiPriority w:val="99"/>
    <w:unhideWhenUsed/>
    <w:rsid w:val="00D92646"/>
    <w:rPr>
      <w:color w:val="F36C21"/>
      <w:u w:val="none"/>
    </w:rPr>
  </w:style>
  <w:style w:type="character" w:customStyle="1" w:styleId="UnresolvedMention1">
    <w:name w:val="Unresolved Mention1"/>
    <w:basedOn w:val="DefaultParagraphFont"/>
    <w:uiPriority w:val="99"/>
    <w:semiHidden/>
    <w:unhideWhenUsed/>
    <w:rsid w:val="00E036AC"/>
    <w:rPr>
      <w:color w:val="605E5C"/>
      <w:shd w:val="clear" w:color="auto" w:fill="E1DFDD"/>
    </w:rPr>
  </w:style>
  <w:style w:type="character" w:customStyle="1" w:styleId="UnresolvedMention2">
    <w:name w:val="Unresolved Mention2"/>
    <w:basedOn w:val="DefaultParagraphFont"/>
    <w:uiPriority w:val="99"/>
    <w:semiHidden/>
    <w:unhideWhenUsed/>
    <w:rsid w:val="001353D9"/>
    <w:rPr>
      <w:color w:val="605E5C"/>
      <w:shd w:val="clear" w:color="auto" w:fill="E1DFDD"/>
    </w:rPr>
  </w:style>
  <w:style w:type="paragraph" w:customStyle="1" w:styleId="Heading1A">
    <w:name w:val="Heading 1 A"/>
    <w:next w:val="Normal"/>
    <w:rsid w:val="00502331"/>
    <w:pPr>
      <w:keepNext/>
      <w:pBdr>
        <w:top w:val="nil"/>
        <w:left w:val="nil"/>
        <w:bottom w:val="nil"/>
        <w:right w:val="nil"/>
        <w:between w:val="nil"/>
        <w:bar w:val="nil"/>
      </w:pBdr>
      <w:spacing w:line="360" w:lineRule="auto"/>
      <w:ind w:left="440"/>
      <w:outlineLvl w:val="0"/>
    </w:pPr>
    <w:rPr>
      <w:rFonts w:ascii="Geneva" w:eastAsia="Arial Unicode MS" w:hAnsi="Geneva" w:cs="Arial Unicode MS"/>
      <w:color w:val="000000"/>
      <w:sz w:val="24"/>
      <w:szCs w:val="24"/>
      <w:u w:color="000000"/>
      <w:bdr w:val="nil"/>
    </w:rPr>
  </w:style>
  <w:style w:type="paragraph" w:customStyle="1" w:styleId="Body">
    <w:name w:val="Body"/>
    <w:rsid w:val="00502331"/>
    <w:pPr>
      <w:pBdr>
        <w:top w:val="nil"/>
        <w:left w:val="nil"/>
        <w:bottom w:val="nil"/>
        <w:right w:val="nil"/>
        <w:between w:val="nil"/>
        <w:bar w:val="nil"/>
      </w:pBdr>
    </w:pPr>
    <w:rPr>
      <w:rFonts w:eastAsia="Arial Unicode MS" w:cs="Arial Unicode MS"/>
      <w:color w:val="000000"/>
      <w:sz w:val="24"/>
      <w:szCs w:val="24"/>
      <w:u w:color="000000"/>
      <w:bdr w:val="nil"/>
    </w:rPr>
  </w:style>
  <w:style w:type="character" w:styleId="UnresolvedMention">
    <w:name w:val="Unresolved Mention"/>
    <w:basedOn w:val="DefaultParagraphFont"/>
    <w:uiPriority w:val="99"/>
    <w:semiHidden/>
    <w:unhideWhenUsed/>
    <w:rsid w:val="000814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sonomaforge.com/exposed-showers.html" TargetMode="External"/><Relationship Id="rId13" Type="http://schemas.openxmlformats.org/officeDocument/2006/relationships/hyperlink" Target="http://www.sonomaforge.com/designer-sensor-faucets.html"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holly@duehrandassociates.com" TargetMode="Externa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sonomaforge.com"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www.sonomaforge.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649</Words>
  <Characters>3587</Characters>
  <Application>Microsoft Office Word</Application>
  <DocSecurity>0</DocSecurity>
  <Lines>83</Lines>
  <Paragraphs>25</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4211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cp:keywords/>
  <dc:description/>
  <cp:lastModifiedBy/>
  <cp:revision>1</cp:revision>
  <cp:lastPrinted>2007-09-13T00:36:00Z</cp:lastPrinted>
  <dcterms:created xsi:type="dcterms:W3CDTF">2022-11-22T12:32:00Z</dcterms:created>
  <dcterms:modified xsi:type="dcterms:W3CDTF">2022-11-22T18:37:00Z</dcterms:modified>
  <cp:category/>
  <dc:language>en-US</dc:language>
</cp:coreProperties>
</file>