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9D4AF" w14:textId="77777777" w:rsidR="00935C73" w:rsidRDefault="00935C73">
      <w:pPr>
        <w:spacing w:before="240"/>
        <w:jc w:val="right"/>
        <w:rPr>
          <w:rFonts w:ascii="Arial" w:hAnsi="Arial" w:cs="Arial"/>
          <w:color w:val="000000"/>
        </w:rPr>
      </w:pPr>
    </w:p>
    <w:p w14:paraId="0F914533" w14:textId="77777777" w:rsidR="00935C73" w:rsidRDefault="00107527">
      <w:pPr>
        <w:jc w:val="right"/>
        <w:rPr>
          <w:rFonts w:ascii="Abadi MT Condensed Light" w:hAnsi="Abadi MT Condensed Light"/>
        </w:rPr>
      </w:pPr>
      <w:r>
        <w:rPr>
          <w:rFonts w:ascii="Arial" w:hAnsi="Arial"/>
          <w:color w:val="0D0D0D" w:themeColor="text1" w:themeTint="F2"/>
          <w:sz w:val="22"/>
        </w:rPr>
        <w:t>Contact: Mary Beth Duehr</w:t>
      </w:r>
    </w:p>
    <w:p w14:paraId="53186050" w14:textId="77777777" w:rsidR="00935C73" w:rsidRDefault="00107527">
      <w:pPr>
        <w:jc w:val="right"/>
        <w:rPr>
          <w:rFonts w:ascii="Abadi MT Condensed Light" w:hAnsi="Abadi MT Condensed Light"/>
        </w:rPr>
      </w:pPr>
      <w:r>
        <w:rPr>
          <w:rFonts w:ascii="Abadi MT Condensed Light" w:hAnsi="Abadi MT Condensed Light"/>
          <w:color w:val="FF6600"/>
        </w:rPr>
        <w:t xml:space="preserve">d u e h r  </w:t>
      </w:r>
      <w:r>
        <w:rPr>
          <w:rFonts w:ascii="Abadi MT Condensed Light" w:hAnsi="Abadi MT Condensed Light"/>
          <w:color w:val="3366FF"/>
        </w:rPr>
        <w:t>&amp;</w:t>
      </w:r>
      <w:r>
        <w:rPr>
          <w:rFonts w:ascii="Abadi MT Condensed Light" w:hAnsi="Abadi MT Condensed Light"/>
          <w:color w:val="FF6600"/>
        </w:rPr>
        <w:t xml:space="preserve">  a s s o c i a t e s</w:t>
      </w:r>
    </w:p>
    <w:p w14:paraId="6933AC09" w14:textId="77777777" w:rsidR="00935C73" w:rsidRDefault="00107527">
      <w:pPr>
        <w:jc w:val="right"/>
        <w:rPr>
          <w:rFonts w:ascii="Arial" w:hAnsi="Arial"/>
          <w:color w:val="000000" w:themeColor="text1"/>
          <w:sz w:val="22"/>
        </w:rPr>
      </w:pPr>
      <w:r>
        <w:rPr>
          <w:rFonts w:ascii="Arial" w:hAnsi="Arial"/>
          <w:color w:val="000000" w:themeColor="text1"/>
          <w:sz w:val="22"/>
        </w:rPr>
        <w:t>1902 Wright Pl, Ste 200</w:t>
      </w:r>
    </w:p>
    <w:p w14:paraId="7E5BC057" w14:textId="77777777" w:rsidR="00935C73" w:rsidRDefault="00107527">
      <w:pPr>
        <w:jc w:val="right"/>
        <w:rPr>
          <w:rFonts w:ascii="Arial" w:hAnsi="Arial"/>
          <w:color w:val="000000" w:themeColor="text1"/>
          <w:sz w:val="22"/>
        </w:rPr>
      </w:pPr>
      <w:r>
        <w:rPr>
          <w:rFonts w:ascii="Arial" w:hAnsi="Arial"/>
          <w:color w:val="000000" w:themeColor="text1"/>
          <w:sz w:val="22"/>
        </w:rPr>
        <w:t>Carlsbad, CA  92008</w:t>
      </w:r>
    </w:p>
    <w:p w14:paraId="20EEB91A" w14:textId="77777777" w:rsidR="00935C73" w:rsidRDefault="00107527">
      <w:pPr>
        <w:jc w:val="right"/>
        <w:rPr>
          <w:rFonts w:ascii="Arial" w:hAnsi="Arial"/>
          <w:color w:val="000000" w:themeColor="text1"/>
          <w:sz w:val="22"/>
        </w:rPr>
      </w:pPr>
      <w:r>
        <w:rPr>
          <w:rFonts w:ascii="Arial" w:hAnsi="Arial"/>
          <w:color w:val="000000" w:themeColor="text1"/>
          <w:sz w:val="22"/>
        </w:rPr>
        <w:t>tel 760.918.5622</w:t>
      </w:r>
    </w:p>
    <w:p w14:paraId="013FD8B7" w14:textId="77777777" w:rsidR="00935C73" w:rsidRDefault="00107527">
      <w:pPr>
        <w:spacing w:line="360" w:lineRule="auto"/>
        <w:jc w:val="right"/>
        <w:rPr>
          <w:rFonts w:ascii="Arial" w:hAnsi="Arial" w:cs="Arial"/>
          <w:color w:val="000000"/>
        </w:rPr>
      </w:pPr>
      <w:r>
        <w:rPr>
          <w:rFonts w:ascii="Arial" w:hAnsi="Arial"/>
          <w:color w:val="000000" w:themeColor="text1"/>
          <w:sz w:val="22"/>
        </w:rPr>
        <w:t>fax 760.918.5505</w:t>
      </w:r>
    </w:p>
    <w:p w14:paraId="096995C9" w14:textId="77777777" w:rsidR="00935C73" w:rsidRPr="00F1455B" w:rsidRDefault="00061C29">
      <w:pPr>
        <w:spacing w:line="360" w:lineRule="auto"/>
        <w:jc w:val="right"/>
        <w:rPr>
          <w:rFonts w:ascii="Arial" w:hAnsi="Arial" w:cs="Arial"/>
          <w:color w:val="000000" w:themeColor="text1"/>
        </w:rPr>
      </w:pPr>
      <w:hyperlink r:id="rId7">
        <w:r w:rsidR="00107527" w:rsidRPr="00F1455B">
          <w:rPr>
            <w:rStyle w:val="InternetLink"/>
            <w:color w:val="000000" w:themeColor="text1"/>
            <w:sz w:val="22"/>
          </w:rPr>
          <w:t>marybeth@duehrandassociates.com</w:t>
        </w:r>
      </w:hyperlink>
    </w:p>
    <w:p w14:paraId="32A4076E" w14:textId="77777777" w:rsidR="00935C73" w:rsidRDefault="00935C73">
      <w:pPr>
        <w:rPr>
          <w:rFonts w:ascii="Arial" w:hAnsi="Arial" w:cs="Arial"/>
          <w:color w:val="000000"/>
        </w:rPr>
      </w:pPr>
    </w:p>
    <w:p w14:paraId="59BDC9E8" w14:textId="1C656AEA" w:rsidR="00935C73" w:rsidRDefault="00664BF4">
      <w:pPr>
        <w:spacing w:before="240"/>
        <w:rPr>
          <w:rFonts w:ascii="Arial" w:hAnsi="Arial" w:cs="Arial"/>
          <w:color w:val="000000"/>
        </w:rPr>
      </w:pPr>
      <w:r>
        <w:rPr>
          <w:rFonts w:ascii="Arial" w:hAnsi="Arial" w:cs="Arial"/>
          <w:color w:val="000000"/>
        </w:rPr>
        <w:t>PROJECT FEATURE</w:t>
      </w:r>
      <w:r w:rsidR="00107527">
        <w:rPr>
          <w:rFonts w:ascii="Arial" w:hAnsi="Arial" w:cs="Arial"/>
          <w:color w:val="000000"/>
        </w:rPr>
        <w:t xml:space="preserve"> </w:t>
      </w:r>
    </w:p>
    <w:p w14:paraId="60F7C1A7" w14:textId="77777777" w:rsidR="00935C73" w:rsidRDefault="00935C73">
      <w:pPr>
        <w:widowControl w:val="0"/>
        <w:spacing w:line="360" w:lineRule="auto"/>
        <w:rPr>
          <w:rFonts w:ascii="Arial" w:hAnsi="Arial" w:cs="Arial"/>
          <w:b/>
          <w:color w:val="000000" w:themeColor="text1"/>
        </w:rPr>
      </w:pPr>
    </w:p>
    <w:p w14:paraId="5DDC70DD" w14:textId="05500862" w:rsidR="00D42865" w:rsidRPr="001404CB" w:rsidRDefault="001404CB">
      <w:pPr>
        <w:pStyle w:val="TextBody"/>
        <w:rPr>
          <w:rFonts w:ascii="Arial" w:hAnsi="Arial" w:cs="Arial"/>
          <w:color w:val="000000" w:themeColor="text1"/>
          <w:sz w:val="36"/>
          <w:szCs w:val="36"/>
        </w:rPr>
      </w:pPr>
      <w:r w:rsidRPr="001404CB">
        <w:rPr>
          <w:rFonts w:ascii="Arial" w:hAnsi="Arial"/>
          <w:color w:val="000000" w:themeColor="text1"/>
          <w:sz w:val="36"/>
          <w:szCs w:val="36"/>
        </w:rPr>
        <w:t>The Rugged Old West Meets Glitzy Las Vegas in Local Colorado Saloon</w:t>
      </w:r>
      <w:r w:rsidR="00C03FC2" w:rsidRPr="001404CB">
        <w:rPr>
          <w:rFonts w:ascii="Arial" w:hAnsi="Arial" w:cs="Arial"/>
          <w:color w:val="000000" w:themeColor="text1"/>
          <w:sz w:val="36"/>
          <w:szCs w:val="36"/>
        </w:rPr>
        <w:t xml:space="preserve"> </w:t>
      </w:r>
    </w:p>
    <w:p w14:paraId="23E98199" w14:textId="77777777" w:rsidR="00935C73" w:rsidRPr="000A7834" w:rsidRDefault="00935C73">
      <w:pPr>
        <w:pStyle w:val="TextBody"/>
        <w:rPr>
          <w:rFonts w:ascii="Arial" w:hAnsi="Arial" w:cs="Arial"/>
          <w:b w:val="0"/>
          <w:color w:val="000000" w:themeColor="text1"/>
          <w:sz w:val="24"/>
        </w:rPr>
      </w:pPr>
    </w:p>
    <w:p w14:paraId="6EDD9ACD" w14:textId="53813C63" w:rsidR="00DE79A1" w:rsidRPr="001404CB" w:rsidRDefault="001404CB">
      <w:pPr>
        <w:rPr>
          <w:rFonts w:ascii="Arial" w:hAnsi="Arial" w:cs="Arial"/>
          <w:color w:val="000000" w:themeColor="text1"/>
          <w:sz w:val="28"/>
          <w:szCs w:val="28"/>
        </w:rPr>
      </w:pPr>
      <w:r w:rsidRPr="001404CB">
        <w:rPr>
          <w:rFonts w:ascii="Arial" w:hAnsi="Arial"/>
          <w:color w:val="000000" w:themeColor="text1"/>
          <w:sz w:val="28"/>
          <w:szCs w:val="28"/>
        </w:rPr>
        <w:t>Interior Designer Nancy Sanford Enlists Sonoma Forge Bath Faucets for Ghost Ranch Saloon Restrooms</w:t>
      </w:r>
      <w:r w:rsidR="00DE79A1" w:rsidRPr="001404CB">
        <w:rPr>
          <w:rFonts w:ascii="Arial" w:hAnsi="Arial" w:cs="Arial"/>
          <w:color w:val="000000" w:themeColor="text1"/>
          <w:sz w:val="28"/>
          <w:szCs w:val="28"/>
        </w:rPr>
        <w:t xml:space="preserve"> </w:t>
      </w:r>
    </w:p>
    <w:p w14:paraId="6D42B31D" w14:textId="77777777" w:rsidR="000A7834" w:rsidRPr="00136ECA" w:rsidRDefault="000A7834" w:rsidP="000A7834">
      <w:pPr>
        <w:spacing w:line="360" w:lineRule="auto"/>
        <w:rPr>
          <w:rFonts w:ascii="Arial" w:hAnsi="Arial" w:cs="Arial"/>
          <w:color w:val="000000"/>
          <w:sz w:val="28"/>
        </w:rPr>
      </w:pPr>
    </w:p>
    <w:p w14:paraId="2AB0FC14" w14:textId="79C34E33" w:rsidR="00176935" w:rsidRDefault="001404CB" w:rsidP="000A7834">
      <w:pPr>
        <w:widowControl w:val="0"/>
        <w:spacing w:line="360" w:lineRule="auto"/>
        <w:rPr>
          <w:rFonts w:ascii="Arial" w:hAnsi="Arial" w:cs="Arial"/>
          <w:color w:val="000000" w:themeColor="text1"/>
        </w:rPr>
      </w:pPr>
      <w:r w:rsidRPr="001404CB">
        <w:rPr>
          <w:rFonts w:ascii="Arial" w:hAnsi="Arial"/>
          <w:color w:val="000000" w:themeColor="text1"/>
        </w:rPr>
        <w:t>When the time came to scout out a bar for the Ghost Ranch Saloon in Steamboat Springs, Colorado, interior designer Nancy Sanford's clients took her on a tour of the American West.</w:t>
      </w:r>
      <w:r w:rsidR="00F1298C">
        <w:rPr>
          <w:rFonts w:ascii="Arial" w:hAnsi="Arial"/>
          <w:color w:val="000000" w:themeColor="text1"/>
        </w:rPr>
        <w:t xml:space="preserve"> “The owner and I flew all over – to</w:t>
      </w:r>
      <w:r w:rsidRPr="001404CB">
        <w:rPr>
          <w:rFonts w:ascii="Arial" w:hAnsi="Arial"/>
          <w:color w:val="000000" w:themeColor="text1"/>
        </w:rPr>
        <w:t xml:space="preserve"> Idaho, Montana</w:t>
      </w:r>
      <w:r w:rsidR="00F1298C">
        <w:rPr>
          <w:rFonts w:ascii="Arial" w:hAnsi="Arial"/>
          <w:color w:val="000000" w:themeColor="text1"/>
        </w:rPr>
        <w:t>,</w:t>
      </w:r>
      <w:r w:rsidRPr="001404CB">
        <w:rPr>
          <w:rFonts w:ascii="Arial" w:hAnsi="Arial"/>
          <w:color w:val="000000" w:themeColor="text1"/>
        </w:rPr>
        <w:t xml:space="preserve"> and Wyoming,” says Sanford. “We heard about a bar in Montana that had a Western feel, and we </w:t>
      </w:r>
      <w:r w:rsidR="00F1298C">
        <w:rPr>
          <w:rFonts w:ascii="Arial" w:hAnsi="Arial"/>
          <w:color w:val="000000" w:themeColor="text1"/>
        </w:rPr>
        <w:t>went to have a look</w:t>
      </w:r>
      <w:r w:rsidRPr="001404CB">
        <w:rPr>
          <w:rFonts w:ascii="Arial" w:hAnsi="Arial"/>
          <w:color w:val="000000" w:themeColor="text1"/>
        </w:rPr>
        <w:t>.”</w:t>
      </w:r>
      <w:r w:rsidR="00DE79A1">
        <w:rPr>
          <w:rFonts w:ascii="Arial" w:hAnsi="Arial" w:cs="Arial"/>
          <w:color w:val="000000" w:themeColor="text1"/>
        </w:rPr>
        <w:t xml:space="preserve"> </w:t>
      </w:r>
    </w:p>
    <w:p w14:paraId="13E63316" w14:textId="4ADA5ACD" w:rsidR="004B262A" w:rsidRDefault="004B262A">
      <w:pPr>
        <w:widowControl w:val="0"/>
        <w:spacing w:line="360" w:lineRule="auto"/>
        <w:rPr>
          <w:rFonts w:ascii="Arial" w:hAnsi="Arial" w:cs="Arial"/>
          <w:color w:val="000000" w:themeColor="text1"/>
        </w:rPr>
      </w:pPr>
    </w:p>
    <w:p w14:paraId="79836059" w14:textId="66F95C01" w:rsidR="00DE79A1" w:rsidRPr="00332E39" w:rsidRDefault="008B1F07" w:rsidP="00DE79A1">
      <w:pPr>
        <w:widowControl w:val="0"/>
        <w:spacing w:line="360" w:lineRule="auto"/>
        <w:rPr>
          <w:rFonts w:ascii="Arial" w:hAnsi="Arial" w:cs="Arial"/>
          <w:color w:val="000000" w:themeColor="text1"/>
        </w:rPr>
      </w:pPr>
      <w:r w:rsidRPr="00332E39">
        <w:rPr>
          <w:rFonts w:ascii="Arial" w:hAnsi="Arial"/>
          <w:color w:val="000000" w:themeColor="text1"/>
        </w:rPr>
        <w:t xml:space="preserve">This was no ordinary bar. It debuted at Chicago's Columbian Exposition of 1893. Sure, it'd been damaged slightly in a fire, but </w:t>
      </w:r>
      <w:r w:rsidRPr="00332E39">
        <w:rPr>
          <w:rFonts w:ascii="Arial" w:hAnsi="Arial"/>
          <w:i/>
          <w:color w:val="000000" w:themeColor="text1"/>
        </w:rPr>
        <w:t>piffle!</w:t>
      </w:r>
      <w:r w:rsidR="00332E39">
        <w:rPr>
          <w:rFonts w:ascii="Arial" w:hAnsi="Arial"/>
          <w:i/>
          <w:color w:val="000000" w:themeColor="text1"/>
        </w:rPr>
        <w:t xml:space="preserve"> </w:t>
      </w:r>
      <w:r w:rsidR="00FA5331">
        <w:rPr>
          <w:rFonts w:ascii="Arial" w:hAnsi="Arial"/>
          <w:color w:val="000000" w:themeColor="text1"/>
        </w:rPr>
        <w:t>T</w:t>
      </w:r>
      <w:r w:rsidRPr="00332E39">
        <w:rPr>
          <w:rFonts w:ascii="Arial" w:hAnsi="Arial"/>
          <w:color w:val="000000" w:themeColor="text1"/>
        </w:rPr>
        <w:t>he client immediately had it shipped to Colorado. “We reassembled it and installed</w:t>
      </w:r>
      <w:r w:rsidR="00332E39" w:rsidRPr="00332E39">
        <w:rPr>
          <w:rFonts w:ascii="Arial" w:hAnsi="Arial"/>
          <w:color w:val="000000" w:themeColor="text1"/>
        </w:rPr>
        <w:t xml:space="preserve"> </w:t>
      </w:r>
      <w:r w:rsidRPr="00332E39">
        <w:rPr>
          <w:rFonts w:ascii="Arial" w:hAnsi="Arial"/>
          <w:color w:val="000000" w:themeColor="text1"/>
        </w:rPr>
        <w:t>it in the space, which involved building out the ceiling to accommodate it,” she says. “It was probably the most exciting project of my career.”</w:t>
      </w:r>
      <w:r w:rsidR="00BD25F7" w:rsidRPr="00332E39">
        <w:rPr>
          <w:rFonts w:ascii="Arial" w:hAnsi="Arial" w:cs="Arial"/>
          <w:color w:val="000000" w:themeColor="text1"/>
        </w:rPr>
        <w:t xml:space="preserve"> </w:t>
      </w:r>
      <w:r w:rsidR="00DE79A1" w:rsidRPr="00332E39">
        <w:rPr>
          <w:rFonts w:ascii="Arial" w:hAnsi="Arial" w:cs="Arial"/>
          <w:b/>
          <w:color w:val="000000" w:themeColor="text1"/>
        </w:rPr>
        <w:t xml:space="preserve"> </w:t>
      </w:r>
    </w:p>
    <w:p w14:paraId="0551ACC9" w14:textId="110D1097" w:rsidR="009B4FF6" w:rsidRPr="00332E39" w:rsidRDefault="00332E39" w:rsidP="009F4CCD">
      <w:pPr>
        <w:widowControl w:val="0"/>
        <w:spacing w:line="360" w:lineRule="auto"/>
        <w:rPr>
          <w:rFonts w:ascii="Arial" w:hAnsi="Arial" w:cs="Arial"/>
          <w:color w:val="000000" w:themeColor="text1"/>
        </w:rPr>
      </w:pPr>
      <w:r w:rsidRPr="00332E39">
        <w:rPr>
          <w:rFonts w:ascii="Arial" w:hAnsi="Arial"/>
          <w:color w:val="000000" w:themeColor="text1"/>
        </w:rPr>
        <w:lastRenderedPageBreak/>
        <w:t xml:space="preserve">The client wanted a </w:t>
      </w:r>
      <w:r w:rsidR="00FA5331">
        <w:rPr>
          <w:rFonts w:ascii="Arial" w:hAnsi="Arial"/>
          <w:color w:val="000000" w:themeColor="text1"/>
        </w:rPr>
        <w:t>“</w:t>
      </w:r>
      <w:r w:rsidRPr="00332E39">
        <w:rPr>
          <w:rFonts w:ascii="Arial" w:hAnsi="Arial"/>
          <w:color w:val="000000" w:themeColor="text1"/>
        </w:rPr>
        <w:t>Western-saloon-meets-glitzy-Las-Vegas</w:t>
      </w:r>
      <w:r w:rsidR="00FA5331">
        <w:rPr>
          <w:rFonts w:ascii="Arial" w:hAnsi="Arial"/>
          <w:color w:val="000000" w:themeColor="text1"/>
        </w:rPr>
        <w:t>”</w:t>
      </w:r>
      <w:r w:rsidRPr="00332E39">
        <w:rPr>
          <w:rFonts w:ascii="Arial" w:hAnsi="Arial"/>
          <w:color w:val="000000" w:themeColor="text1"/>
        </w:rPr>
        <w:t xml:space="preserve"> kind of feel – and not just for the bar. The restrooms were destined for the same kind of funky, far-out treatment.</w:t>
      </w:r>
      <w:r w:rsidR="009B4FF6" w:rsidRPr="00332E39">
        <w:rPr>
          <w:rFonts w:ascii="Arial" w:hAnsi="Arial" w:cs="Arial"/>
          <w:color w:val="000000" w:themeColor="text1"/>
        </w:rPr>
        <w:t xml:space="preserve"> </w:t>
      </w:r>
    </w:p>
    <w:p w14:paraId="7EA527CF" w14:textId="140FA7D9" w:rsidR="005C2C50" w:rsidRPr="00132110" w:rsidRDefault="005C2C50" w:rsidP="009F4CCD">
      <w:pPr>
        <w:widowControl w:val="0"/>
        <w:spacing w:line="360" w:lineRule="auto"/>
        <w:rPr>
          <w:rFonts w:ascii="Arial" w:hAnsi="Arial" w:cs="Arial"/>
          <w:color w:val="000000" w:themeColor="text1"/>
        </w:rPr>
      </w:pPr>
    </w:p>
    <w:p w14:paraId="7A4F62BA" w14:textId="653AB038" w:rsidR="000911C8" w:rsidRPr="00332E39" w:rsidRDefault="00332E39" w:rsidP="009F4CCD">
      <w:pPr>
        <w:widowControl w:val="0"/>
        <w:spacing w:line="360" w:lineRule="auto"/>
        <w:rPr>
          <w:rFonts w:ascii="Arial" w:hAnsi="Arial" w:cs="Arial"/>
          <w:color w:val="000000" w:themeColor="text1"/>
        </w:rPr>
      </w:pPr>
      <w:r w:rsidRPr="00332E39">
        <w:rPr>
          <w:rFonts w:ascii="Arial" w:hAnsi="Arial"/>
          <w:color w:val="000000" w:themeColor="text1"/>
        </w:rPr>
        <w:t>Sanford chose Sonoma Forge faucets for the restaurant’s two bathrooms, choosing from two collections—CiXX and Wher</w:t>
      </w:r>
      <w:r w:rsidR="00061C29">
        <w:rPr>
          <w:rFonts w:ascii="Arial" w:hAnsi="Arial"/>
          <w:color w:val="000000" w:themeColor="text1"/>
        </w:rPr>
        <w:t>E</w:t>
      </w:r>
      <w:bookmarkStart w:id="0" w:name="_GoBack"/>
      <w:bookmarkEnd w:id="0"/>
      <w:r w:rsidRPr="00332E39">
        <w:rPr>
          <w:rFonts w:ascii="Arial" w:hAnsi="Arial"/>
          <w:color w:val="000000" w:themeColor="text1"/>
        </w:rPr>
        <w:t>ver—using three Sans Hands, handle-less, automatic faucets from each, for a total of six faucets. The designer selected the</w:t>
      </w:r>
      <w:r w:rsidR="00FA5331">
        <w:rPr>
          <w:rFonts w:ascii="Arial" w:hAnsi="Arial"/>
          <w:color w:val="000000" w:themeColor="text1"/>
        </w:rPr>
        <w:t>m,</w:t>
      </w:r>
      <w:r w:rsidRPr="00332E39">
        <w:rPr>
          <w:rFonts w:ascii="Arial" w:hAnsi="Arial"/>
          <w:color w:val="000000" w:themeColor="text1"/>
        </w:rPr>
        <w:t xml:space="preserve"> because for those who use them in a commercial space, they're faster, less messy, and more hygienic.</w:t>
      </w:r>
    </w:p>
    <w:p w14:paraId="4A0B06DA" w14:textId="77777777" w:rsidR="000911C8" w:rsidRDefault="000911C8" w:rsidP="009F4CCD">
      <w:pPr>
        <w:widowControl w:val="0"/>
        <w:spacing w:line="360" w:lineRule="auto"/>
        <w:rPr>
          <w:rFonts w:ascii="Arial" w:hAnsi="Arial" w:cs="Arial"/>
          <w:color w:val="000000" w:themeColor="text1"/>
        </w:rPr>
      </w:pPr>
    </w:p>
    <w:p w14:paraId="5B3581A7" w14:textId="48F57140" w:rsidR="009F4CCD" w:rsidRPr="00332E39" w:rsidRDefault="00332E39" w:rsidP="009F4CCD">
      <w:pPr>
        <w:widowControl w:val="0"/>
        <w:spacing w:line="360" w:lineRule="auto"/>
        <w:rPr>
          <w:rFonts w:ascii="Arial" w:hAnsi="Arial" w:cs="Arial"/>
          <w:color w:val="000000" w:themeColor="text1"/>
        </w:rPr>
      </w:pPr>
      <w:r w:rsidRPr="00DB4701">
        <w:rPr>
          <w:rFonts w:ascii="Arial" w:hAnsi="Arial"/>
          <w:color w:val="000000" w:themeColor="text1"/>
        </w:rPr>
        <w:t>Then there are the aesthetics</w:t>
      </w:r>
      <w:r w:rsidR="00E121DF">
        <w:rPr>
          <w:rFonts w:ascii="Arial" w:hAnsi="Arial"/>
          <w:color w:val="000000" w:themeColor="text1"/>
        </w:rPr>
        <w:t xml:space="preserve"> of</w:t>
      </w:r>
      <w:r w:rsidR="00F213AB" w:rsidRPr="00DB4701">
        <w:rPr>
          <w:rFonts w:ascii="Arial" w:hAnsi="Arial"/>
          <w:color w:val="000000" w:themeColor="text1"/>
        </w:rPr>
        <w:t xml:space="preserve"> the</w:t>
      </w:r>
      <w:r w:rsidR="00503341" w:rsidRPr="00DB4701">
        <w:rPr>
          <w:rFonts w:ascii="Arial" w:hAnsi="Arial"/>
          <w:color w:val="000000" w:themeColor="text1"/>
        </w:rPr>
        <w:t xml:space="preserve"> WherEver WaterFall spout</w:t>
      </w:r>
      <w:r w:rsidRPr="00DB4701">
        <w:rPr>
          <w:rFonts w:ascii="Arial" w:hAnsi="Arial"/>
          <w:color w:val="000000" w:themeColor="text1"/>
        </w:rPr>
        <w:t>. “There's an adaptability—you can do a water faucet pipe that's decorative, and even though it's simple in</w:t>
      </w:r>
      <w:r w:rsidRPr="00332E39">
        <w:rPr>
          <w:rFonts w:ascii="Arial" w:hAnsi="Arial"/>
          <w:color w:val="000000" w:themeColor="text1"/>
        </w:rPr>
        <w:t xml:space="preserve"> design, it's got a lot going on with it,” says Sanford. “It's not just water coming out of a pipe, but a graceful curve that's unlike a typical pipe.”</w:t>
      </w:r>
    </w:p>
    <w:p w14:paraId="1CAD2800" w14:textId="77777777" w:rsidR="00C403A2" w:rsidRPr="00332E39" w:rsidRDefault="00C403A2" w:rsidP="00AE7AD4">
      <w:pPr>
        <w:widowControl w:val="0"/>
        <w:spacing w:line="360" w:lineRule="auto"/>
        <w:rPr>
          <w:rFonts w:ascii="Arial" w:hAnsi="Arial" w:cs="Arial"/>
          <w:color w:val="000000" w:themeColor="text1"/>
          <w:u w:val="double"/>
        </w:rPr>
      </w:pPr>
    </w:p>
    <w:p w14:paraId="31C53740" w14:textId="46A7231D" w:rsidR="00332E39" w:rsidRPr="00332E39" w:rsidRDefault="00332E39" w:rsidP="00AE7AD4">
      <w:pPr>
        <w:widowControl w:val="0"/>
        <w:spacing w:line="360" w:lineRule="auto"/>
        <w:rPr>
          <w:rFonts w:ascii="Arial" w:hAnsi="Arial"/>
          <w:color w:val="000000" w:themeColor="text1"/>
        </w:rPr>
      </w:pPr>
      <w:r w:rsidRPr="00332E39">
        <w:rPr>
          <w:rFonts w:ascii="Arial" w:hAnsi="Arial"/>
          <w:color w:val="000000" w:themeColor="text1"/>
        </w:rPr>
        <w:t xml:space="preserve">The </w:t>
      </w:r>
      <w:r w:rsidRPr="0054461C">
        <w:rPr>
          <w:rFonts w:ascii="Arial" w:hAnsi="Arial"/>
          <w:color w:val="000000" w:themeColor="text1"/>
        </w:rPr>
        <w:t xml:space="preserve">concrete sinks </w:t>
      </w:r>
      <w:r w:rsidR="00BE0D43" w:rsidRPr="0054461C">
        <w:rPr>
          <w:rFonts w:ascii="Arial" w:hAnsi="Arial"/>
          <w:color w:val="000000" w:themeColor="text1"/>
        </w:rPr>
        <w:t>are from Sonoma Cast Stone. I</w:t>
      </w:r>
      <w:r w:rsidRPr="0054461C">
        <w:rPr>
          <w:rFonts w:ascii="Arial" w:hAnsi="Arial"/>
          <w:color w:val="000000" w:themeColor="text1"/>
        </w:rPr>
        <w:t xml:space="preserve">n the men's room </w:t>
      </w:r>
      <w:r w:rsidR="000565B0" w:rsidRPr="0054461C">
        <w:rPr>
          <w:rFonts w:ascii="Arial" w:hAnsi="Arial"/>
          <w:color w:val="000000" w:themeColor="text1"/>
        </w:rPr>
        <w:t xml:space="preserve">is </w:t>
      </w:r>
      <w:r w:rsidRPr="0054461C">
        <w:rPr>
          <w:rFonts w:ascii="Arial" w:hAnsi="Arial"/>
          <w:color w:val="000000" w:themeColor="text1"/>
        </w:rPr>
        <w:t xml:space="preserve">a </w:t>
      </w:r>
      <w:r w:rsidR="000565B0" w:rsidRPr="0054461C">
        <w:rPr>
          <w:rFonts w:ascii="Arial" w:hAnsi="Arial"/>
          <w:color w:val="000000" w:themeColor="text1"/>
        </w:rPr>
        <w:t xml:space="preserve">taupe </w:t>
      </w:r>
      <w:r w:rsidRPr="0054461C">
        <w:rPr>
          <w:rFonts w:ascii="Arial" w:hAnsi="Arial"/>
          <w:color w:val="000000" w:themeColor="text1"/>
        </w:rPr>
        <w:t>trough</w:t>
      </w:r>
      <w:r w:rsidR="000565B0" w:rsidRPr="0054461C">
        <w:rPr>
          <w:rFonts w:ascii="Arial" w:hAnsi="Arial"/>
          <w:color w:val="000000" w:themeColor="text1"/>
        </w:rPr>
        <w:t xml:space="preserve"> sink</w:t>
      </w:r>
      <w:r w:rsidRPr="0054461C">
        <w:rPr>
          <w:rFonts w:ascii="Arial" w:hAnsi="Arial"/>
          <w:color w:val="000000" w:themeColor="text1"/>
        </w:rPr>
        <w:t>,</w:t>
      </w:r>
      <w:r w:rsidRPr="00332E39">
        <w:rPr>
          <w:rFonts w:ascii="Arial" w:hAnsi="Arial"/>
          <w:color w:val="000000" w:themeColor="text1"/>
        </w:rPr>
        <w:t xml:space="preserve"> with elegant copper-pipe faucets. “I wanted my client to see it as manly and masculine while also having some elements of high design, so a rustic and rugged, but refined feel,” she says.</w:t>
      </w:r>
    </w:p>
    <w:p w14:paraId="03A3DEE4" w14:textId="77777777" w:rsidR="00332E39" w:rsidRPr="00332E39" w:rsidRDefault="00332E39" w:rsidP="00AE7AD4">
      <w:pPr>
        <w:widowControl w:val="0"/>
        <w:spacing w:line="360" w:lineRule="auto"/>
        <w:rPr>
          <w:rFonts w:ascii="Arial" w:hAnsi="Arial"/>
          <w:color w:val="000000" w:themeColor="text1"/>
        </w:rPr>
      </w:pPr>
    </w:p>
    <w:p w14:paraId="67B6CC1B" w14:textId="261F6AF5" w:rsidR="00332E39" w:rsidRPr="0054461C" w:rsidRDefault="00332E39" w:rsidP="00332E39">
      <w:pPr>
        <w:spacing w:line="360" w:lineRule="auto"/>
        <w:rPr>
          <w:rFonts w:ascii="Arial" w:hAnsi="Arial"/>
          <w:color w:val="000000" w:themeColor="text1"/>
        </w:rPr>
      </w:pPr>
      <w:r w:rsidRPr="0054461C">
        <w:rPr>
          <w:rFonts w:ascii="Arial" w:hAnsi="Arial"/>
          <w:color w:val="000000" w:themeColor="text1"/>
        </w:rPr>
        <w:t xml:space="preserve">In the women's room is a wave sink </w:t>
      </w:r>
      <w:r w:rsidR="005F5832" w:rsidRPr="0054461C">
        <w:rPr>
          <w:rFonts w:ascii="Arial" w:hAnsi="Arial"/>
          <w:color w:val="000000" w:themeColor="text1"/>
        </w:rPr>
        <w:t xml:space="preserve">in </w:t>
      </w:r>
      <w:r w:rsidRPr="0054461C">
        <w:rPr>
          <w:rFonts w:ascii="Arial" w:hAnsi="Arial"/>
          <w:color w:val="000000" w:themeColor="text1"/>
        </w:rPr>
        <w:t xml:space="preserve">a yellowish-tan concrete </w:t>
      </w:r>
      <w:r w:rsidR="005F5832" w:rsidRPr="0054461C">
        <w:rPr>
          <w:rFonts w:ascii="Arial" w:hAnsi="Arial"/>
          <w:color w:val="000000" w:themeColor="text1"/>
        </w:rPr>
        <w:t>with automatic fauce</w:t>
      </w:r>
      <w:r w:rsidR="002C39DD" w:rsidRPr="0054461C">
        <w:rPr>
          <w:rFonts w:ascii="Arial" w:hAnsi="Arial"/>
          <w:color w:val="000000" w:themeColor="text1"/>
        </w:rPr>
        <w:t>ts in the CiXX hammered brass</w:t>
      </w:r>
      <w:r w:rsidR="005F5832" w:rsidRPr="0054461C">
        <w:rPr>
          <w:rFonts w:ascii="Arial" w:hAnsi="Arial"/>
          <w:color w:val="000000" w:themeColor="text1"/>
        </w:rPr>
        <w:t xml:space="preserve"> finish</w:t>
      </w:r>
      <w:r w:rsidRPr="0054461C">
        <w:rPr>
          <w:rFonts w:ascii="Arial" w:hAnsi="Arial"/>
          <w:color w:val="000000" w:themeColor="text1"/>
        </w:rPr>
        <w:t>. Behind the faucets lies glass tile in three dimensions.</w:t>
      </w:r>
    </w:p>
    <w:p w14:paraId="671ED553" w14:textId="77777777" w:rsidR="00FA5331" w:rsidRDefault="00FA5331" w:rsidP="00332E39">
      <w:pPr>
        <w:widowControl w:val="0"/>
        <w:spacing w:line="360" w:lineRule="auto"/>
        <w:rPr>
          <w:rFonts w:ascii="Arial" w:hAnsi="Arial"/>
          <w:color w:val="000000" w:themeColor="text1"/>
        </w:rPr>
      </w:pPr>
    </w:p>
    <w:p w14:paraId="40AA7E29" w14:textId="7DC0ABEA" w:rsidR="00332E39" w:rsidRPr="00332E39" w:rsidRDefault="00372FA6" w:rsidP="00332E39">
      <w:pPr>
        <w:widowControl w:val="0"/>
        <w:spacing w:line="360" w:lineRule="auto"/>
        <w:rPr>
          <w:rFonts w:ascii="Arial" w:hAnsi="Arial"/>
          <w:color w:val="000000" w:themeColor="text1"/>
        </w:rPr>
      </w:pPr>
      <w:r w:rsidRPr="00DB4701">
        <w:rPr>
          <w:rFonts w:ascii="Arial" w:hAnsi="Arial"/>
          <w:color w:val="000000" w:themeColor="text1"/>
        </w:rPr>
        <w:t>T</w:t>
      </w:r>
      <w:r w:rsidR="00332E39" w:rsidRPr="00DB4701">
        <w:rPr>
          <w:rFonts w:ascii="Arial" w:hAnsi="Arial"/>
          <w:color w:val="000000" w:themeColor="text1"/>
        </w:rPr>
        <w:t xml:space="preserve">he copper </w:t>
      </w:r>
      <w:r w:rsidR="005F5832" w:rsidRPr="00DB4701">
        <w:rPr>
          <w:rFonts w:ascii="Arial" w:hAnsi="Arial"/>
          <w:color w:val="000000" w:themeColor="text1"/>
        </w:rPr>
        <w:t xml:space="preserve">and brass </w:t>
      </w:r>
      <w:r w:rsidR="00332E39" w:rsidRPr="00DB4701">
        <w:rPr>
          <w:rFonts w:ascii="Arial" w:hAnsi="Arial"/>
          <w:color w:val="000000" w:themeColor="text1"/>
        </w:rPr>
        <w:t>faucet designs from Sonoma Forge were the touch that made Sanford’s</w:t>
      </w:r>
      <w:r w:rsidR="00332E39" w:rsidRPr="00332E39">
        <w:rPr>
          <w:rFonts w:ascii="Arial" w:hAnsi="Arial"/>
          <w:color w:val="000000" w:themeColor="text1"/>
        </w:rPr>
        <w:t xml:space="preserve"> day. “</w:t>
      </w:r>
      <w:r w:rsidR="00332E39" w:rsidRPr="0054461C">
        <w:rPr>
          <w:rFonts w:ascii="Arial" w:hAnsi="Arial"/>
          <w:color w:val="000000" w:themeColor="text1"/>
        </w:rPr>
        <w:t xml:space="preserve">The </w:t>
      </w:r>
      <w:r w:rsidR="005F5832" w:rsidRPr="0054461C">
        <w:rPr>
          <w:rFonts w:ascii="Arial" w:hAnsi="Arial"/>
          <w:color w:val="000000" w:themeColor="text1"/>
        </w:rPr>
        <w:t xml:space="preserve">unique rustic finishes </w:t>
      </w:r>
      <w:r w:rsidR="00332E39" w:rsidRPr="0054461C">
        <w:rPr>
          <w:rFonts w:ascii="Arial" w:hAnsi="Arial"/>
          <w:color w:val="000000" w:themeColor="text1"/>
        </w:rPr>
        <w:t>lent to</w:t>
      </w:r>
      <w:r w:rsidR="00332E39" w:rsidRPr="00332E39">
        <w:rPr>
          <w:rFonts w:ascii="Arial" w:hAnsi="Arial"/>
          <w:color w:val="000000" w:themeColor="text1"/>
        </w:rPr>
        <w:t xml:space="preserve"> the ruggedness of the design, which is perfect for the Western saloon theme,” says the designer, adding, “It reminds visitors of a time on the American Frontier when things were built to last.”</w:t>
      </w:r>
    </w:p>
    <w:p w14:paraId="0F0C0E0F" w14:textId="77777777" w:rsidR="00332E39" w:rsidRPr="00332E39" w:rsidRDefault="00332E39" w:rsidP="00332E39">
      <w:pPr>
        <w:widowControl w:val="0"/>
        <w:spacing w:line="360" w:lineRule="auto"/>
        <w:rPr>
          <w:rFonts w:ascii="Arial" w:hAnsi="Arial"/>
          <w:color w:val="000000" w:themeColor="text1"/>
        </w:rPr>
      </w:pPr>
    </w:p>
    <w:p w14:paraId="5C840B52" w14:textId="2C9B96B8" w:rsidR="00332E39" w:rsidRPr="00332E39" w:rsidRDefault="00332E39" w:rsidP="00332E39">
      <w:pPr>
        <w:widowControl w:val="0"/>
        <w:spacing w:line="360" w:lineRule="auto"/>
        <w:rPr>
          <w:rFonts w:ascii="Arial" w:hAnsi="Arial" w:cs="Arial"/>
          <w:color w:val="000000" w:themeColor="text1"/>
          <w:u w:val="double"/>
        </w:rPr>
      </w:pPr>
      <w:r w:rsidRPr="00332E39">
        <w:rPr>
          <w:rFonts w:ascii="Arial" w:hAnsi="Arial"/>
          <w:color w:val="000000" w:themeColor="text1"/>
        </w:rPr>
        <w:t>That's probably because Sonoma Forge quality is as authentic as the Old West itself.</w:t>
      </w:r>
    </w:p>
    <w:p w14:paraId="75E55F93" w14:textId="77777777" w:rsidR="00332E39" w:rsidRPr="00BF5268" w:rsidRDefault="00332E39" w:rsidP="00AE7AD4">
      <w:pPr>
        <w:widowControl w:val="0"/>
        <w:spacing w:line="360" w:lineRule="auto"/>
        <w:rPr>
          <w:rFonts w:ascii="Arial" w:hAnsi="Arial" w:cs="Arial"/>
          <w:color w:val="000000" w:themeColor="text1"/>
          <w:u w:val="double"/>
        </w:rPr>
      </w:pPr>
    </w:p>
    <w:p w14:paraId="7C169AD5" w14:textId="77777777" w:rsidR="00F1455B" w:rsidRPr="00AC6E57" w:rsidRDefault="00F1455B" w:rsidP="00E53DD3">
      <w:pPr>
        <w:keepNext/>
        <w:spacing w:line="360" w:lineRule="auto"/>
        <w:rPr>
          <w:rStyle w:val="A3"/>
          <w:rFonts w:ascii="Arial" w:hAnsi="Arial" w:cs="Arial"/>
          <w:b/>
          <w:color w:val="000000" w:themeColor="text1"/>
          <w:sz w:val="24"/>
        </w:rPr>
      </w:pPr>
      <w:r w:rsidRPr="00AC6E57">
        <w:rPr>
          <w:rStyle w:val="A3"/>
          <w:rFonts w:ascii="Arial" w:hAnsi="Arial" w:cs="Arial"/>
          <w:b/>
          <w:color w:val="000000" w:themeColor="text1"/>
          <w:sz w:val="24"/>
        </w:rPr>
        <w:t>About Sonoma Forge</w:t>
      </w:r>
    </w:p>
    <w:p w14:paraId="0A3ED57E" w14:textId="57003594" w:rsidR="00F1455B" w:rsidRPr="00AC6E57" w:rsidRDefault="00F1455B" w:rsidP="00F1455B">
      <w:pPr>
        <w:spacing w:line="360" w:lineRule="auto"/>
        <w:rPr>
          <w:rStyle w:val="A3"/>
          <w:rFonts w:ascii="Arial" w:hAnsi="Arial" w:cs="Arial"/>
          <w:sz w:val="24"/>
          <w:szCs w:val="24"/>
        </w:rPr>
      </w:pPr>
      <w:bookmarkStart w:id="1" w:name="OLE_LINK7"/>
      <w:bookmarkStart w:id="2" w:name="OLE_LINK8"/>
      <w:r w:rsidRPr="00AC6E57">
        <w:rPr>
          <w:rStyle w:val="A3"/>
          <w:rFonts w:ascii="Arial" w:hAnsi="Arial" w:cs="Arial"/>
          <w:sz w:val="24"/>
          <w:szCs w:val="24"/>
        </w:rPr>
        <w:t xml:space="preserve">Located in the heart of Northern California’s wine country, Sonoma Forge’s roots are steeped in a rich history of industrial foundries where craftsmen </w:t>
      </w:r>
      <w:r w:rsidRPr="00AC6E57">
        <w:rPr>
          <w:rStyle w:val="A3"/>
          <w:rFonts w:ascii="Arial" w:hAnsi="Arial" w:cs="Arial"/>
          <w:color w:val="000000" w:themeColor="text1"/>
          <w:sz w:val="24"/>
          <w:szCs w:val="24"/>
        </w:rPr>
        <w:t>hand forge metals. We</w:t>
      </w:r>
      <w:r w:rsidRPr="00AC6E57">
        <w:rPr>
          <w:rStyle w:val="A3"/>
          <w:rFonts w:ascii="Arial" w:hAnsi="Arial" w:cs="Arial"/>
          <w:sz w:val="24"/>
          <w:szCs w:val="24"/>
        </w:rPr>
        <w:t xml:space="preserve"> celebrate the </w:t>
      </w:r>
      <w:r w:rsidRPr="00AC6E57">
        <w:rPr>
          <w:rStyle w:val="A3"/>
          <w:rFonts w:ascii="Arial" w:hAnsi="Arial" w:cs="Arial"/>
          <w:color w:val="000000" w:themeColor="text1"/>
          <w:sz w:val="24"/>
          <w:szCs w:val="24"/>
        </w:rPr>
        <w:t>art of skillful metalworking and machining by highlighting the beauty of metal in our unique line</w:t>
      </w:r>
      <w:r w:rsidRPr="00AC6E57">
        <w:rPr>
          <w:rStyle w:val="A3"/>
          <w:rFonts w:ascii="Arial" w:hAnsi="Arial" w:cs="Arial"/>
          <w:sz w:val="24"/>
          <w:szCs w:val="24"/>
        </w:rPr>
        <w:t xml:space="preserve"> of designer faucets and tub fillers, dramatic shower systems, and coordinated bath accessories. Our distinctive product line offer homeowners refreshing design options with a decidedly masculine</w:t>
      </w:r>
      <w:r w:rsidRPr="00AC6E57">
        <w:rPr>
          <w:rStyle w:val="A3"/>
          <w:rFonts w:ascii="Arial" w:hAnsi="Arial" w:cs="Arial"/>
          <w:color w:val="FF0000"/>
          <w:sz w:val="24"/>
          <w:szCs w:val="24"/>
        </w:rPr>
        <w:t xml:space="preserve"> </w:t>
      </w:r>
      <w:r w:rsidRPr="00AC6E57">
        <w:rPr>
          <w:rStyle w:val="A3"/>
          <w:rFonts w:ascii="Arial" w:hAnsi="Arial" w:cs="Arial"/>
          <w:sz w:val="24"/>
          <w:szCs w:val="24"/>
        </w:rPr>
        <w:t xml:space="preserve">sense of style that enhances any setting, whether urban loft, country villa, or boutique hotel. Sonoma Forge’s artistry and attention to detail is supplemented with innovative technology in models offered with </w:t>
      </w:r>
      <w:hyperlink r:id="rId8" w:history="1">
        <w:r w:rsidRPr="00C16D27">
          <w:rPr>
            <w:rStyle w:val="Hyperlink"/>
            <w:rFonts w:ascii="Arial" w:hAnsi="Arial" w:cs="Arial"/>
            <w:color w:val="9F3A24"/>
            <w:u w:val="none"/>
          </w:rPr>
          <w:t>Sans Hands</w:t>
        </w:r>
      </w:hyperlink>
      <w:r w:rsidRPr="00AC6E57">
        <w:rPr>
          <w:rStyle w:val="A3"/>
          <w:rFonts w:ascii="Arial" w:hAnsi="Arial" w:cs="Arial"/>
          <w:sz w:val="24"/>
          <w:szCs w:val="24"/>
        </w:rPr>
        <w:t xml:space="preserve">, our exclusive sensor faucet technology. All Sonoma Forge products are handcrafted and assembled by artisans dedicated to forging the finest, most extraordinary products on the market. For more information about Sonoma Forge, call 1-800-330-5553 or visit </w:t>
      </w:r>
      <w:hyperlink r:id="rId9">
        <w:r w:rsidRPr="00C16D27">
          <w:rPr>
            <w:rStyle w:val="InternetLink"/>
            <w:rFonts w:cs="Arial"/>
            <w:color w:val="9F3A24"/>
            <w:lang w:val="en-US"/>
          </w:rPr>
          <w:t>www.sonomaforge.com</w:t>
        </w:r>
      </w:hyperlink>
      <w:bookmarkEnd w:id="1"/>
      <w:bookmarkEnd w:id="2"/>
      <w:r w:rsidR="00E53DD3" w:rsidRPr="00AC6E57">
        <w:rPr>
          <w:rStyle w:val="A3"/>
          <w:rFonts w:ascii="Arial" w:hAnsi="Arial" w:cs="Arial"/>
          <w:sz w:val="24"/>
          <w:szCs w:val="24"/>
        </w:rPr>
        <w:t>.</w:t>
      </w:r>
    </w:p>
    <w:p w14:paraId="6D5033BB" w14:textId="2790FCD8" w:rsidR="00935C73" w:rsidRDefault="00F1455B" w:rsidP="00F1455B">
      <w:pPr>
        <w:spacing w:before="240" w:line="360" w:lineRule="auto"/>
        <w:jc w:val="center"/>
      </w:pPr>
      <w:r>
        <w:rPr>
          <w:rFonts w:ascii="Arial" w:hAnsi="Arial" w:cs="Arial"/>
          <w:color w:val="000000"/>
        </w:rPr>
        <w:t>###</w:t>
      </w:r>
    </w:p>
    <w:sectPr w:rsidR="00935C73" w:rsidSect="00843B9F">
      <w:headerReference w:type="default" r:id="rId10"/>
      <w:footerReference w:type="default" r:id="rId11"/>
      <w:headerReference w:type="first" r:id="rId12"/>
      <w:footerReference w:type="first" r:id="rId13"/>
      <w:pgSz w:w="12240" w:h="15840"/>
      <w:pgMar w:top="777" w:right="1080" w:bottom="777" w:left="1080" w:header="720" w:footer="720" w:gutter="0"/>
      <w:cols w:space="720"/>
      <w:formProt w:val="0"/>
      <w:titlePg/>
      <w:docGrid w:linePitch="36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F8261" w14:textId="77777777" w:rsidR="002C39DD" w:rsidRDefault="002C39DD">
      <w:r>
        <w:separator/>
      </w:r>
    </w:p>
  </w:endnote>
  <w:endnote w:type="continuationSeparator" w:id="0">
    <w:p w14:paraId="7C6A0987" w14:textId="77777777" w:rsidR="002C39DD" w:rsidRDefault="002C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wis721 Lt BT Light">
    <w:altName w:val="Arial"/>
    <w:charset w:val="00"/>
    <w:family w:val="auto"/>
    <w:pitch w:val="variable"/>
    <w:sig w:usb0="03000000"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wiss 72 1 BT">
    <w:altName w:val="Arial"/>
    <w:panose1 w:val="00000000000000000000"/>
    <w:charset w:val="4D"/>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Liberation Sans">
    <w:altName w:val="Arial"/>
    <w:charset w:val="01"/>
    <w:family w:val="swiss"/>
    <w:pitch w:val="variable"/>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Abadi MT Condensed Light">
    <w:panose1 w:val="020B03060301010101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DE0BD" w14:textId="77777777" w:rsidR="002C39DD" w:rsidRPr="00E53DD3" w:rsidRDefault="002C39DD">
    <w:pPr>
      <w:pStyle w:val="Footer"/>
      <w:rPr>
        <w:rFonts w:ascii="Arial" w:hAnsi="Arial"/>
        <w:sz w:val="22"/>
        <w:szCs w:val="22"/>
      </w:rPr>
    </w:pPr>
  </w:p>
  <w:p w14:paraId="6E63AA9E" w14:textId="77777777" w:rsidR="002C39DD" w:rsidRPr="00E53DD3" w:rsidRDefault="002C39DD">
    <w:pPr>
      <w:pStyle w:val="Footer"/>
      <w:rPr>
        <w:rFonts w:ascii="Arial" w:hAnsi="Arial"/>
        <w:sz w:val="22"/>
        <w:szCs w:val="22"/>
      </w:rPr>
    </w:pPr>
  </w:p>
  <w:p w14:paraId="00956843" w14:textId="77777777" w:rsidR="002C39DD" w:rsidRPr="00E53DD3" w:rsidRDefault="002C39DD">
    <w:pPr>
      <w:pStyle w:val="Footer"/>
      <w:rPr>
        <w:rFonts w:ascii="Arial" w:hAnsi="Arial"/>
        <w:sz w:val="22"/>
        <w:szCs w:val="2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A58AA" w14:textId="77777777" w:rsidR="002C39DD" w:rsidRPr="00AC6E57" w:rsidRDefault="002C39DD" w:rsidP="00F1455B">
    <w:pPr>
      <w:spacing w:before="240" w:after="120"/>
      <w:jc w:val="center"/>
      <w:rPr>
        <w:rFonts w:ascii="Arial" w:hAnsi="Arial" w:cs="Arial"/>
        <w:i/>
        <w:color w:val="000000"/>
        <w:sz w:val="22"/>
      </w:rPr>
    </w:pPr>
    <w:r w:rsidRPr="00AC6E57">
      <w:rPr>
        <w:rFonts w:ascii="Arial" w:hAnsi="Arial" w:cs="Arial"/>
        <w:i/>
        <w:color w:val="000000"/>
        <w:sz w:val="22"/>
      </w:rPr>
      <w:t>– more –</w:t>
    </w:r>
  </w:p>
  <w:p w14:paraId="68F83FE8" w14:textId="77777777" w:rsidR="002C39DD" w:rsidRPr="00AC6E57" w:rsidRDefault="002C39DD" w:rsidP="00F1455B">
    <w:pPr>
      <w:jc w:val="center"/>
      <w:rPr>
        <w:rFonts w:ascii="Arial" w:hAnsi="Arial" w:cs="Arial"/>
        <w:color w:val="000000"/>
        <w:sz w:val="22"/>
        <w:szCs w:val="15"/>
      </w:rPr>
    </w:pPr>
  </w:p>
  <w:p w14:paraId="16B8926E" w14:textId="77777777" w:rsidR="002C39DD" w:rsidRPr="00AC6E57" w:rsidRDefault="002C39DD" w:rsidP="00F1455B">
    <w:pPr>
      <w:rPr>
        <w:rFonts w:ascii="Arial" w:hAnsi="Arial" w:cs="Arial"/>
        <w:color w:val="000000"/>
        <w:sz w:val="22"/>
        <w:szCs w:val="15"/>
      </w:rPr>
    </w:pPr>
  </w:p>
  <w:p w14:paraId="41D6560F" w14:textId="77777777" w:rsidR="002C39DD" w:rsidRPr="00AC6E57" w:rsidRDefault="002C39DD" w:rsidP="00F1455B">
    <w:pPr>
      <w:jc w:val="center"/>
      <w:rPr>
        <w:rFonts w:ascii="Arial" w:hAnsi="Arial" w:cs="Arial"/>
        <w:b/>
        <w:color w:val="000000"/>
        <w:sz w:val="22"/>
        <w:szCs w:val="15"/>
      </w:rPr>
    </w:pPr>
    <w:r w:rsidRPr="00AC6E57">
      <w:rPr>
        <w:rFonts w:ascii="Arial" w:hAnsi="Arial" w:cs="Arial"/>
        <w:b/>
        <w:color w:val="000000"/>
        <w:sz w:val="22"/>
        <w:szCs w:val="15"/>
      </w:rPr>
      <w:t>Sonoma Forge</w:t>
    </w:r>
  </w:p>
  <w:p w14:paraId="56B05DF5" w14:textId="77777777" w:rsidR="002C39DD" w:rsidRPr="00AC6E57" w:rsidRDefault="002C39DD" w:rsidP="00F1455B">
    <w:pPr>
      <w:jc w:val="center"/>
      <w:rPr>
        <w:rFonts w:ascii="Arial" w:hAnsi="Arial" w:cs="Arial"/>
        <w:color w:val="000000"/>
        <w:sz w:val="22"/>
        <w:szCs w:val="15"/>
      </w:rPr>
    </w:pPr>
    <w:r w:rsidRPr="00AC6E57">
      <w:rPr>
        <w:rFonts w:ascii="Arial" w:hAnsi="Arial" w:cs="Arial"/>
        <w:color w:val="000000"/>
        <w:sz w:val="22"/>
        <w:szCs w:val="15"/>
      </w:rPr>
      <w:t>133 Copeland Street  •  Suite A  •  Petaluma, CA  94952</w:t>
    </w:r>
  </w:p>
  <w:p w14:paraId="632E59BC" w14:textId="4711580B" w:rsidR="002C39DD" w:rsidRDefault="002C39DD" w:rsidP="00F1455B">
    <w:pPr>
      <w:pStyle w:val="Footer"/>
      <w:jc w:val="center"/>
      <w:rPr>
        <w:rFonts w:ascii="Arial" w:hAnsi="Arial" w:cs="Arial"/>
      </w:rPr>
    </w:pPr>
    <w:r w:rsidRPr="00AC6E57">
      <w:rPr>
        <w:rFonts w:ascii="Arial" w:hAnsi="Arial" w:cs="Arial"/>
        <w:color w:val="000000"/>
        <w:sz w:val="22"/>
        <w:szCs w:val="15"/>
      </w:rPr>
      <w:t>Tel 1-800-330-5553  •  Fax 707-789-9201</w:t>
    </w:r>
    <w:r w:rsidRPr="00AC6E57">
      <w:rPr>
        <w:rFonts w:ascii="Arial" w:hAnsi="Arial" w:cs="Arial"/>
        <w:color w:val="000000"/>
        <w:sz w:val="22"/>
        <w:szCs w:val="15"/>
      </w:rPr>
      <w:br/>
    </w:r>
    <w:hyperlink r:id="rId1">
      <w:r w:rsidRPr="00C16D27">
        <w:rPr>
          <w:rStyle w:val="InternetLink"/>
          <w:rFonts w:cs="Arial"/>
          <w:color w:val="9F3A24"/>
          <w:sz w:val="22"/>
          <w:szCs w:val="15"/>
          <w:lang w:val="en-US"/>
        </w:rPr>
        <w:t>www.sonomaforge.com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8C42C9" w14:textId="77777777" w:rsidR="002C39DD" w:rsidRDefault="002C39DD">
      <w:r>
        <w:separator/>
      </w:r>
    </w:p>
  </w:footnote>
  <w:footnote w:type="continuationSeparator" w:id="0">
    <w:p w14:paraId="2B264299" w14:textId="77777777" w:rsidR="002C39DD" w:rsidRDefault="002C39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8F458" w14:textId="1D49934B" w:rsidR="002C39DD" w:rsidRPr="00FA5331" w:rsidRDefault="002C39DD">
    <w:pPr>
      <w:rPr>
        <w:rFonts w:ascii="Arial" w:hAnsi="Arial" w:cs="Arial"/>
        <w:sz w:val="22"/>
        <w:szCs w:val="22"/>
      </w:rPr>
    </w:pPr>
    <w:r w:rsidRPr="00FA5331">
      <w:rPr>
        <w:rFonts w:ascii="Arial" w:hAnsi="Arial" w:cs="Arial"/>
        <w:sz w:val="22"/>
        <w:szCs w:val="22"/>
      </w:rPr>
      <w:t xml:space="preserve">Sonoma Forge Project Feature: </w:t>
    </w:r>
  </w:p>
  <w:p w14:paraId="5D62BFF0" w14:textId="215A9309" w:rsidR="002C39DD" w:rsidRPr="00FA5331" w:rsidRDefault="002C39DD">
    <w:pPr>
      <w:rPr>
        <w:rFonts w:ascii="Arial" w:hAnsi="Arial" w:cs="Arial"/>
        <w:color w:val="000000" w:themeColor="text1"/>
        <w:sz w:val="22"/>
        <w:szCs w:val="22"/>
      </w:rPr>
    </w:pPr>
    <w:r w:rsidRPr="00FA5331">
      <w:rPr>
        <w:rFonts w:ascii="Arial" w:hAnsi="Arial"/>
        <w:color w:val="000000" w:themeColor="text1"/>
        <w:sz w:val="22"/>
        <w:szCs w:val="22"/>
      </w:rPr>
      <w:t>The Rugged Old West Meets Glitzy Las Vegas in Local Colorado Saloon</w:t>
    </w:r>
    <w:r w:rsidRPr="00FA5331">
      <w:rPr>
        <w:rFonts w:ascii="Arial" w:hAnsi="Arial" w:cs="Arial"/>
        <w:i/>
        <w:color w:val="000000" w:themeColor="text1"/>
        <w:sz w:val="22"/>
        <w:szCs w:val="22"/>
      </w:rPr>
      <w:br/>
    </w:r>
    <w:r w:rsidRPr="00FA5331">
      <w:rPr>
        <w:rFonts w:ascii="Arial" w:hAnsi="Arial" w:cs="Arial"/>
        <w:color w:val="000000" w:themeColor="text1"/>
        <w:sz w:val="22"/>
        <w:szCs w:val="22"/>
      </w:rPr>
      <w:t xml:space="preserve">Page </w:t>
    </w:r>
    <w:r w:rsidRPr="00FA5331">
      <w:rPr>
        <w:rFonts w:ascii="Arial" w:hAnsi="Arial" w:cs="Arial"/>
        <w:color w:val="000000" w:themeColor="text1"/>
        <w:sz w:val="22"/>
        <w:szCs w:val="22"/>
      </w:rPr>
      <w:fldChar w:fldCharType="begin"/>
    </w:r>
    <w:r w:rsidRPr="00FA5331">
      <w:rPr>
        <w:rFonts w:ascii="Arial" w:hAnsi="Arial"/>
        <w:sz w:val="22"/>
        <w:szCs w:val="22"/>
      </w:rPr>
      <w:instrText>PAGE</w:instrText>
    </w:r>
    <w:r w:rsidRPr="00FA5331">
      <w:rPr>
        <w:rFonts w:ascii="Arial" w:hAnsi="Arial"/>
        <w:sz w:val="22"/>
        <w:szCs w:val="22"/>
      </w:rPr>
      <w:fldChar w:fldCharType="separate"/>
    </w:r>
    <w:r w:rsidR="00061C29">
      <w:rPr>
        <w:rFonts w:ascii="Arial" w:hAnsi="Arial"/>
        <w:noProof/>
        <w:sz w:val="22"/>
        <w:szCs w:val="22"/>
      </w:rPr>
      <w:t>2</w:t>
    </w:r>
    <w:r w:rsidRPr="00FA5331">
      <w:rPr>
        <w:rFonts w:ascii="Arial" w:hAnsi="Arial"/>
        <w:sz w:val="22"/>
        <w:szCs w:val="22"/>
      </w:rPr>
      <w:fldChar w:fldCharType="end"/>
    </w:r>
    <w:r w:rsidRPr="00FA5331">
      <w:rPr>
        <w:rFonts w:ascii="Arial" w:hAnsi="Arial" w:cs="Arial"/>
        <w:color w:val="000000" w:themeColor="text1"/>
        <w:sz w:val="22"/>
        <w:szCs w:val="22"/>
      </w:rPr>
      <w:t xml:space="preserve"> of </w:t>
    </w:r>
    <w:r w:rsidRPr="00FA5331">
      <w:rPr>
        <w:rFonts w:ascii="Arial" w:hAnsi="Arial" w:cs="Arial"/>
        <w:color w:val="000000" w:themeColor="text1"/>
        <w:sz w:val="22"/>
        <w:szCs w:val="22"/>
      </w:rPr>
      <w:fldChar w:fldCharType="begin"/>
    </w:r>
    <w:r w:rsidRPr="00FA5331">
      <w:rPr>
        <w:rFonts w:ascii="Arial" w:hAnsi="Arial"/>
        <w:sz w:val="22"/>
        <w:szCs w:val="22"/>
      </w:rPr>
      <w:instrText>NUMPAGES</w:instrText>
    </w:r>
    <w:r w:rsidRPr="00FA5331">
      <w:rPr>
        <w:rFonts w:ascii="Arial" w:hAnsi="Arial"/>
        <w:sz w:val="22"/>
        <w:szCs w:val="22"/>
      </w:rPr>
      <w:fldChar w:fldCharType="separate"/>
    </w:r>
    <w:r w:rsidR="00061C29">
      <w:rPr>
        <w:rFonts w:ascii="Arial" w:hAnsi="Arial"/>
        <w:noProof/>
        <w:sz w:val="22"/>
        <w:szCs w:val="22"/>
      </w:rPr>
      <w:t>3</w:t>
    </w:r>
    <w:r w:rsidRPr="00FA5331">
      <w:rPr>
        <w:rFonts w:ascii="Arial" w:hAnsi="Arial"/>
        <w:sz w:val="22"/>
        <w:szCs w:val="22"/>
      </w:rPr>
      <w:fldChar w:fldCharType="end"/>
    </w:r>
  </w:p>
  <w:p w14:paraId="79A1F0F0" w14:textId="77777777" w:rsidR="002C39DD" w:rsidRPr="00FA5331" w:rsidRDefault="002C39DD">
    <w:pPr>
      <w:pStyle w:val="Header"/>
      <w:rPr>
        <w:rFonts w:ascii="Arial" w:hAnsi="Arial" w:cs="Arial"/>
        <w:sz w:val="22"/>
        <w:szCs w:val="22"/>
      </w:rPr>
    </w:pPr>
  </w:p>
  <w:p w14:paraId="54A529B6" w14:textId="77777777" w:rsidR="002C39DD" w:rsidRDefault="002C39DD">
    <w:pPr>
      <w:pStyle w:val="Header"/>
      <w:rPr>
        <w:rFonts w:ascii="Arial" w:hAnsi="Arial" w:cs="Arial"/>
      </w:rPr>
    </w:pPr>
  </w:p>
  <w:p w14:paraId="4DCDEE62" w14:textId="77777777" w:rsidR="002C39DD" w:rsidRDefault="002C39DD">
    <w:pPr>
      <w:pStyle w:val="Header"/>
      <w:rPr>
        <w:rFonts w:ascii="Arial" w:hAnsi="Arial" w:cs="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3560" w14:textId="27A3DB3B" w:rsidR="002C39DD" w:rsidRDefault="002C39DD" w:rsidP="00B34F98">
    <w:pPr>
      <w:pStyle w:val="Header"/>
      <w:jc w:val="center"/>
      <w:rPr>
        <w:rFonts w:ascii="Arial" w:hAnsi="Arial"/>
      </w:rPr>
    </w:pPr>
    <w:r>
      <w:rPr>
        <w:rFonts w:ascii="Arial" w:hAnsi="Arial"/>
        <w:noProof/>
      </w:rPr>
      <w:drawing>
        <wp:inline distT="0" distB="0" distL="0" distR="0" wp14:anchorId="166C245A" wp14:editId="67BBB88D">
          <wp:extent cx="3175000" cy="1384300"/>
          <wp:effectExtent l="0" t="0" r="0" b="12700"/>
          <wp:docPr id="1" name="Picture 1" descr="Macintosh HD:Users:alfredaduehr:Desktop:d&amp;a:Client Projects:Sonoma Forge:Logos:forge-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fredaduehr:Desktop:d&amp;a:Client Projects:Sonoma Forge:Logos:forge-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000" cy="1384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removePersonalInformation/>
  <w:removeDateAndTime/>
  <w:embedSystemFont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C73"/>
    <w:rsid w:val="00002CA5"/>
    <w:rsid w:val="00007908"/>
    <w:rsid w:val="00017A79"/>
    <w:rsid w:val="00025CBF"/>
    <w:rsid w:val="00050073"/>
    <w:rsid w:val="00053CA7"/>
    <w:rsid w:val="000565B0"/>
    <w:rsid w:val="00061C29"/>
    <w:rsid w:val="00065990"/>
    <w:rsid w:val="00065C75"/>
    <w:rsid w:val="000911C8"/>
    <w:rsid w:val="00097092"/>
    <w:rsid w:val="000A7834"/>
    <w:rsid w:val="000B696A"/>
    <w:rsid w:val="000D3C31"/>
    <w:rsid w:val="000F6A22"/>
    <w:rsid w:val="000F6C29"/>
    <w:rsid w:val="00107335"/>
    <w:rsid w:val="00107527"/>
    <w:rsid w:val="00132110"/>
    <w:rsid w:val="001404CB"/>
    <w:rsid w:val="00162FFF"/>
    <w:rsid w:val="00176935"/>
    <w:rsid w:val="0017760E"/>
    <w:rsid w:val="001A0D17"/>
    <w:rsid w:val="001A64DF"/>
    <w:rsid w:val="001F10E3"/>
    <w:rsid w:val="0022043B"/>
    <w:rsid w:val="00224712"/>
    <w:rsid w:val="00256AD7"/>
    <w:rsid w:val="00281F27"/>
    <w:rsid w:val="0029205E"/>
    <w:rsid w:val="002C1EBD"/>
    <w:rsid w:val="002C39DD"/>
    <w:rsid w:val="00312C99"/>
    <w:rsid w:val="00315853"/>
    <w:rsid w:val="00325BD5"/>
    <w:rsid w:val="00332E39"/>
    <w:rsid w:val="00336373"/>
    <w:rsid w:val="00371092"/>
    <w:rsid w:val="00372FA6"/>
    <w:rsid w:val="0038452E"/>
    <w:rsid w:val="00386CA8"/>
    <w:rsid w:val="003A7EA5"/>
    <w:rsid w:val="003B4F69"/>
    <w:rsid w:val="003D413C"/>
    <w:rsid w:val="003E25A1"/>
    <w:rsid w:val="004478CF"/>
    <w:rsid w:val="00454CB6"/>
    <w:rsid w:val="004727BA"/>
    <w:rsid w:val="00481FA6"/>
    <w:rsid w:val="004B262A"/>
    <w:rsid w:val="004B4632"/>
    <w:rsid w:val="004B6502"/>
    <w:rsid w:val="00503341"/>
    <w:rsid w:val="00517ABE"/>
    <w:rsid w:val="0054461C"/>
    <w:rsid w:val="00566BBC"/>
    <w:rsid w:val="005842B4"/>
    <w:rsid w:val="005A7FED"/>
    <w:rsid w:val="005B7488"/>
    <w:rsid w:val="005C2C50"/>
    <w:rsid w:val="005C6213"/>
    <w:rsid w:val="005E48DD"/>
    <w:rsid w:val="005F5832"/>
    <w:rsid w:val="00607449"/>
    <w:rsid w:val="00635174"/>
    <w:rsid w:val="00635483"/>
    <w:rsid w:val="00662681"/>
    <w:rsid w:val="00664BF4"/>
    <w:rsid w:val="0067170F"/>
    <w:rsid w:val="00691795"/>
    <w:rsid w:val="006B1669"/>
    <w:rsid w:val="006E4F4B"/>
    <w:rsid w:val="00707574"/>
    <w:rsid w:val="00714E18"/>
    <w:rsid w:val="00722BD2"/>
    <w:rsid w:val="00733605"/>
    <w:rsid w:val="00747EF8"/>
    <w:rsid w:val="007926F9"/>
    <w:rsid w:val="007956B2"/>
    <w:rsid w:val="007A2CD8"/>
    <w:rsid w:val="007B0E7B"/>
    <w:rsid w:val="007B122D"/>
    <w:rsid w:val="007B6BB8"/>
    <w:rsid w:val="007C28E4"/>
    <w:rsid w:val="007E0EFC"/>
    <w:rsid w:val="00807BC0"/>
    <w:rsid w:val="0081195A"/>
    <w:rsid w:val="0083166C"/>
    <w:rsid w:val="00840302"/>
    <w:rsid w:val="00843B9F"/>
    <w:rsid w:val="00857774"/>
    <w:rsid w:val="008B0930"/>
    <w:rsid w:val="008B1F07"/>
    <w:rsid w:val="008C4DB2"/>
    <w:rsid w:val="008E1D1E"/>
    <w:rsid w:val="008F41B6"/>
    <w:rsid w:val="00905454"/>
    <w:rsid w:val="00907B75"/>
    <w:rsid w:val="00915FCA"/>
    <w:rsid w:val="009213BD"/>
    <w:rsid w:val="009303AB"/>
    <w:rsid w:val="00935C73"/>
    <w:rsid w:val="009375BC"/>
    <w:rsid w:val="00953C58"/>
    <w:rsid w:val="0098565B"/>
    <w:rsid w:val="009A56A8"/>
    <w:rsid w:val="009B4FF6"/>
    <w:rsid w:val="009B70ED"/>
    <w:rsid w:val="009F4CCD"/>
    <w:rsid w:val="00A15D08"/>
    <w:rsid w:val="00A209D4"/>
    <w:rsid w:val="00A26CD2"/>
    <w:rsid w:val="00A459EC"/>
    <w:rsid w:val="00A743A7"/>
    <w:rsid w:val="00A9327A"/>
    <w:rsid w:val="00AD5EBC"/>
    <w:rsid w:val="00AE6DF5"/>
    <w:rsid w:val="00AE7AD4"/>
    <w:rsid w:val="00AF4557"/>
    <w:rsid w:val="00AF4856"/>
    <w:rsid w:val="00B13838"/>
    <w:rsid w:val="00B13ADF"/>
    <w:rsid w:val="00B151B5"/>
    <w:rsid w:val="00B227AA"/>
    <w:rsid w:val="00B24013"/>
    <w:rsid w:val="00B2673C"/>
    <w:rsid w:val="00B34F98"/>
    <w:rsid w:val="00B43C77"/>
    <w:rsid w:val="00B722DE"/>
    <w:rsid w:val="00B77BCA"/>
    <w:rsid w:val="00B81F29"/>
    <w:rsid w:val="00B96B6A"/>
    <w:rsid w:val="00BC4C6C"/>
    <w:rsid w:val="00BD25F7"/>
    <w:rsid w:val="00BE0D43"/>
    <w:rsid w:val="00BE5040"/>
    <w:rsid w:val="00BE5E6A"/>
    <w:rsid w:val="00BF5268"/>
    <w:rsid w:val="00C00AB5"/>
    <w:rsid w:val="00C03FC2"/>
    <w:rsid w:val="00C07992"/>
    <w:rsid w:val="00C1528F"/>
    <w:rsid w:val="00C403A2"/>
    <w:rsid w:val="00C717E3"/>
    <w:rsid w:val="00CA33D1"/>
    <w:rsid w:val="00CC4933"/>
    <w:rsid w:val="00D42865"/>
    <w:rsid w:val="00D77872"/>
    <w:rsid w:val="00D85007"/>
    <w:rsid w:val="00D8716D"/>
    <w:rsid w:val="00D972CF"/>
    <w:rsid w:val="00DA0859"/>
    <w:rsid w:val="00DA5A2D"/>
    <w:rsid w:val="00DB4701"/>
    <w:rsid w:val="00DE79A1"/>
    <w:rsid w:val="00E121DF"/>
    <w:rsid w:val="00E20157"/>
    <w:rsid w:val="00E215A3"/>
    <w:rsid w:val="00E23B8B"/>
    <w:rsid w:val="00E24C29"/>
    <w:rsid w:val="00E53DD3"/>
    <w:rsid w:val="00E64C7F"/>
    <w:rsid w:val="00E751E7"/>
    <w:rsid w:val="00E84ED5"/>
    <w:rsid w:val="00EA04CB"/>
    <w:rsid w:val="00EA5C54"/>
    <w:rsid w:val="00ED7C39"/>
    <w:rsid w:val="00EE518C"/>
    <w:rsid w:val="00F1298C"/>
    <w:rsid w:val="00F1455B"/>
    <w:rsid w:val="00F213AB"/>
    <w:rsid w:val="00F51E39"/>
    <w:rsid w:val="00F51E42"/>
    <w:rsid w:val="00F55187"/>
    <w:rsid w:val="00F57BFE"/>
    <w:rsid w:val="00F848BA"/>
    <w:rsid w:val="00F84906"/>
    <w:rsid w:val="00FA5331"/>
    <w:rsid w:val="00FB37EC"/>
    <w:rsid w:val="00FD0840"/>
    <w:rsid w:val="00FD7E6F"/>
    <w:rsid w:val="00FE6737"/>
    <w:rsid w:val="00FF6BF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F9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rPr>
  </w:style>
  <w:style w:type="paragraph" w:styleId="Heading1">
    <w:name w:val="heading 1"/>
    <w:basedOn w:val="Normal"/>
    <w:next w:val="Normal"/>
    <w:qFormat/>
    <w:pPr>
      <w:keepNext/>
      <w:spacing w:line="360" w:lineRule="auto"/>
      <w:outlineLvl w:val="0"/>
    </w:pPr>
    <w:rPr>
      <w:rFonts w:ascii="Swis721 Lt BT Light" w:eastAsia="Times" w:hAnsi="Swis721 Lt BT Light"/>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44609A"/>
    <w:rPr>
      <w:rFonts w:ascii="Arial" w:hAnsi="Arial"/>
      <w:color w:val="0000FF"/>
      <w:u w:val="none"/>
      <w:lang w:val="uz-Cyrl-UZ" w:eastAsia="uz-Cyrl-UZ" w:bidi="uz-Cyrl-UZ"/>
    </w:rPr>
  </w:style>
  <w:style w:type="character" w:styleId="FollowedHyperlink">
    <w:name w:val="FollowedHyperlink"/>
    <w:rPr>
      <w:color w:val="800080"/>
      <w:u w:val="single"/>
    </w:rPr>
  </w:style>
  <w:style w:type="character" w:customStyle="1" w:styleId="A3">
    <w:name w:val="A3"/>
    <w:rPr>
      <w:rFonts w:cs="Swiss 72 1 BT"/>
      <w:color w:val="000000"/>
      <w:sz w:val="20"/>
      <w:szCs w:val="20"/>
    </w:rPr>
  </w:style>
  <w:style w:type="character" w:customStyle="1" w:styleId="A1">
    <w:name w:val="A1"/>
    <w:rPr>
      <w:rFonts w:cs="Wingdings"/>
      <w:color w:val="000000"/>
    </w:rPr>
  </w:style>
  <w:style w:type="character" w:customStyle="1" w:styleId="A4">
    <w:name w:val="A4"/>
    <w:rPr>
      <w:rFonts w:cs="Wingdings"/>
      <w:color w:val="000000"/>
      <w:sz w:val="19"/>
      <w:szCs w:val="19"/>
    </w:rPr>
  </w:style>
  <w:style w:type="character" w:customStyle="1" w:styleId="BalloonTextChar">
    <w:name w:val="Balloon Text Char"/>
    <w:basedOn w:val="DefaultParagraphFont"/>
    <w:link w:val="BalloonText"/>
    <w:uiPriority w:val="99"/>
    <w:semiHidden/>
    <w:rsid w:val="00954800"/>
    <w:rPr>
      <w:rFonts w:ascii="Lucida Grande" w:hAnsi="Lucida Grande" w:cs="Lucida Grande"/>
      <w:sz w:val="18"/>
      <w:szCs w:val="18"/>
    </w:rPr>
  </w:style>
  <w:style w:type="character" w:customStyle="1" w:styleId="ListLabel1">
    <w:name w:val="ListLabel 1"/>
    <w:rPr>
      <w:rFonts w:eastAsia="Times New Roman"/>
    </w:rPr>
  </w:style>
  <w:style w:type="character" w:customStyle="1" w:styleId="ListLabel2">
    <w:name w:val="ListLabel 2"/>
    <w:rPr>
      <w:color w:val="00000A"/>
    </w:rPr>
  </w:style>
  <w:style w:type="character" w:customStyle="1" w:styleId="ListLabel3">
    <w:name w:val="ListLabel 3"/>
    <w:rPr>
      <w:rFonts w:eastAsia="Times New Roman" w:cs="Arial"/>
    </w:rPr>
  </w:style>
  <w:style w:type="paragraph" w:customStyle="1" w:styleId="Heading">
    <w:name w:val="Heading"/>
    <w:basedOn w:val="Normal"/>
    <w:next w:val="TextBody"/>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widowControl w:val="0"/>
      <w:spacing w:line="288" w:lineRule="auto"/>
    </w:pPr>
    <w:rPr>
      <w:rFonts w:ascii="Swis721 Lt BT Light" w:hAnsi="Swis721 Lt BT Light"/>
      <w:b/>
      <w:color w:val="000000"/>
      <w:sz w:val="32"/>
    </w:rPr>
  </w:style>
  <w:style w:type="paragraph" w:styleId="List">
    <w:name w:val="List"/>
    <w:basedOn w:val="TextBody"/>
    <w:rPr>
      <w:rFonts w:ascii="Verdana" w:hAnsi="Verdana"/>
    </w:rPr>
  </w:style>
  <w:style w:type="paragraph" w:styleId="Caption">
    <w:name w:val="caption"/>
    <w:basedOn w:val="Normal"/>
    <w:pPr>
      <w:suppressLineNumbers/>
      <w:spacing w:before="120" w:after="120"/>
    </w:pPr>
    <w:rPr>
      <w:rFonts w:ascii="Verdana" w:hAnsi="Verdana"/>
      <w:i/>
      <w:iCs/>
    </w:rPr>
  </w:style>
  <w:style w:type="paragraph" w:customStyle="1" w:styleId="Index">
    <w:name w:val="Index"/>
    <w:basedOn w:val="Normal"/>
    <w:pPr>
      <w:suppressLineNumbers/>
    </w:pPr>
    <w:rPr>
      <w:rFonts w:ascii="Verdana" w:hAnsi="Verdana"/>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1">
    <w:name w:val="Pa1"/>
    <w:basedOn w:val="Normal"/>
    <w:next w:val="Normal"/>
    <w:pPr>
      <w:widowControl w:val="0"/>
      <w:spacing w:line="221" w:lineRule="atLeast"/>
    </w:pPr>
    <w:rPr>
      <w:rFonts w:ascii="Swiss 72 1 BT" w:hAnsi="Swiss 72 1 BT"/>
      <w:lang w:bidi="en-US"/>
    </w:rPr>
  </w:style>
  <w:style w:type="paragraph" w:styleId="BodyText2">
    <w:name w:val="Body Text 2"/>
    <w:basedOn w:val="Normal"/>
    <w:pPr>
      <w:widowControl w:val="0"/>
      <w:spacing w:line="360" w:lineRule="auto"/>
    </w:pPr>
    <w:rPr>
      <w:rFonts w:ascii="Swis721 Lt BT Light" w:hAnsi="Swis721 Lt BT Light"/>
      <w:color w:val="000000"/>
    </w:rPr>
  </w:style>
  <w:style w:type="paragraph" w:styleId="BalloonText">
    <w:name w:val="Balloon Text"/>
    <w:basedOn w:val="Normal"/>
    <w:link w:val="BalloonTextChar"/>
    <w:uiPriority w:val="99"/>
    <w:semiHidden/>
    <w:unhideWhenUsed/>
    <w:rsid w:val="00954800"/>
    <w:rPr>
      <w:rFonts w:ascii="Lucida Grande" w:hAnsi="Lucida Grande" w:cs="Lucida Grande"/>
      <w:sz w:val="18"/>
      <w:szCs w:val="18"/>
    </w:rPr>
  </w:style>
  <w:style w:type="paragraph" w:styleId="ListParagraph">
    <w:name w:val="List Paragraph"/>
    <w:basedOn w:val="Normal"/>
    <w:uiPriority w:val="34"/>
    <w:qFormat/>
    <w:rsid w:val="006A197D"/>
    <w:pPr>
      <w:ind w:left="720"/>
      <w:contextualSpacing/>
    </w:pPr>
  </w:style>
  <w:style w:type="character" w:styleId="Hyperlink">
    <w:name w:val="Hyperlink"/>
    <w:basedOn w:val="DefaultParagraphFont"/>
    <w:uiPriority w:val="99"/>
    <w:unhideWhenUsed/>
    <w:rsid w:val="00D972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marybeth@duehrandassociates.com" TargetMode="External"/><Relationship Id="rId8" Type="http://schemas.openxmlformats.org/officeDocument/2006/relationships/hyperlink" Target="http://www.sonomaforge.com/designer-sensor-faucets.html" TargetMode="External"/><Relationship Id="rId9" Type="http://schemas.openxmlformats.org/officeDocument/2006/relationships/hyperlink" Target="http://www.sonomaforge.com"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onomaforg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3311</Characters>
  <Application>Microsoft Macintosh Word</Application>
  <DocSecurity>0</DocSecurity>
  <Lines>71</Lines>
  <Paragraphs>27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3934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2007-09-13T00:36:00Z</cp:lastPrinted>
  <dcterms:created xsi:type="dcterms:W3CDTF">2016-08-12T19:08:00Z</dcterms:created>
  <dcterms:modified xsi:type="dcterms:W3CDTF">2016-08-12T20:15:00Z</dcterms:modified>
  <cp:category/>
  <dc:language>en-US</dc:language>
</cp:coreProperties>
</file>